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626" w:rsidRDefault="00900626" w:rsidP="00455729">
      <w:pPr>
        <w:spacing w:line="240" w:lineRule="auto"/>
        <w:ind w:firstLine="357"/>
        <w:jc w:val="center"/>
        <w:rPr>
          <w:rFonts w:ascii="Bookman Old Style" w:hAnsi="Bookman Old Style" w:cs="Tahoma"/>
          <w:szCs w:val="22"/>
          <w:lang w:bidi="en-US"/>
        </w:rPr>
      </w:pPr>
    </w:p>
    <w:p w:rsidR="004B4E13" w:rsidRDefault="004B4E13" w:rsidP="00455729">
      <w:pPr>
        <w:spacing w:line="240" w:lineRule="auto"/>
        <w:ind w:firstLine="357"/>
        <w:jc w:val="center"/>
        <w:rPr>
          <w:rFonts w:ascii="Bookman Old Style" w:hAnsi="Bookman Old Style" w:cs="Tahoma"/>
          <w:szCs w:val="22"/>
          <w:lang w:bidi="en-US"/>
        </w:rPr>
      </w:pPr>
    </w:p>
    <w:p w:rsidR="004B4E13" w:rsidRDefault="004B4E13" w:rsidP="00455729">
      <w:pPr>
        <w:spacing w:line="240" w:lineRule="auto"/>
        <w:ind w:firstLine="357"/>
        <w:jc w:val="center"/>
        <w:rPr>
          <w:rFonts w:ascii="Bookman Old Style" w:hAnsi="Bookman Old Style" w:cs="Tahoma"/>
          <w:szCs w:val="22"/>
          <w:lang w:bidi="en-US"/>
        </w:rPr>
      </w:pPr>
    </w:p>
    <w:p w:rsidR="004B4E13" w:rsidRDefault="004B4E13" w:rsidP="00455729">
      <w:pPr>
        <w:spacing w:line="240" w:lineRule="auto"/>
        <w:ind w:firstLine="357"/>
        <w:jc w:val="center"/>
        <w:rPr>
          <w:rFonts w:ascii="Bookman Old Style" w:hAnsi="Bookman Old Style" w:cs="Tahoma"/>
          <w:szCs w:val="22"/>
          <w:lang w:bidi="en-US"/>
        </w:rPr>
      </w:pPr>
    </w:p>
    <w:p w:rsidR="004B4E13" w:rsidRDefault="004B4E13" w:rsidP="00455729">
      <w:pPr>
        <w:spacing w:line="240" w:lineRule="auto"/>
        <w:ind w:firstLine="357"/>
        <w:jc w:val="center"/>
        <w:rPr>
          <w:rFonts w:ascii="Bookman Old Style" w:hAnsi="Bookman Old Style" w:cs="Tahoma"/>
          <w:szCs w:val="22"/>
          <w:lang w:bidi="en-US"/>
        </w:rPr>
      </w:pPr>
    </w:p>
    <w:p w:rsidR="004B4E13" w:rsidRDefault="004B4E13" w:rsidP="00455729">
      <w:pPr>
        <w:spacing w:line="240" w:lineRule="auto"/>
        <w:ind w:firstLine="357"/>
        <w:jc w:val="center"/>
        <w:rPr>
          <w:rFonts w:ascii="Bookman Old Style" w:hAnsi="Bookman Old Style" w:cs="Tahoma"/>
          <w:szCs w:val="22"/>
          <w:lang w:bidi="en-US"/>
        </w:rPr>
      </w:pPr>
    </w:p>
    <w:p w:rsidR="004B4E13" w:rsidRDefault="004B4E13" w:rsidP="00455729">
      <w:pPr>
        <w:spacing w:line="240" w:lineRule="auto"/>
        <w:ind w:firstLine="357"/>
        <w:jc w:val="center"/>
        <w:rPr>
          <w:rFonts w:ascii="Bookman Old Style" w:hAnsi="Bookman Old Style" w:cs="Tahoma"/>
          <w:szCs w:val="22"/>
          <w:lang w:bidi="en-US"/>
        </w:rPr>
      </w:pPr>
    </w:p>
    <w:p w:rsidR="004B4E13" w:rsidRDefault="004B4E13" w:rsidP="00455729">
      <w:pPr>
        <w:spacing w:line="240" w:lineRule="auto"/>
        <w:ind w:firstLine="357"/>
        <w:jc w:val="center"/>
        <w:rPr>
          <w:rFonts w:ascii="Bookman Old Style" w:hAnsi="Bookman Old Style" w:cs="Tahoma"/>
          <w:szCs w:val="22"/>
          <w:lang w:bidi="en-US"/>
        </w:rPr>
      </w:pPr>
    </w:p>
    <w:p w:rsidR="004B4E13" w:rsidRPr="004B4E13" w:rsidRDefault="004B4E13" w:rsidP="005B447C">
      <w:pPr>
        <w:spacing w:line="240" w:lineRule="auto"/>
        <w:rPr>
          <w:rFonts w:ascii="Bookman Old Style" w:hAnsi="Bookman Old Style" w:cs="Tahoma"/>
          <w:szCs w:val="22"/>
          <w:lang w:bidi="en-US"/>
        </w:rPr>
      </w:pPr>
    </w:p>
    <w:p w:rsidR="00565BE7" w:rsidRPr="00455729" w:rsidRDefault="00565BE7" w:rsidP="00455729">
      <w:pPr>
        <w:spacing w:line="240" w:lineRule="auto"/>
        <w:ind w:firstLine="357"/>
        <w:jc w:val="center"/>
        <w:rPr>
          <w:rFonts w:ascii="Bookman Old Style" w:hAnsi="Bookman Old Style" w:cs="Tahoma"/>
          <w:szCs w:val="22"/>
          <w:lang w:val="el-GR" w:bidi="en-US"/>
        </w:rPr>
      </w:pPr>
    </w:p>
    <w:p w:rsidR="00565BE7" w:rsidRPr="00455729" w:rsidRDefault="00565BE7" w:rsidP="00455729">
      <w:pPr>
        <w:spacing w:line="240" w:lineRule="auto"/>
        <w:ind w:firstLine="357"/>
        <w:jc w:val="center"/>
        <w:rPr>
          <w:rFonts w:ascii="Bookman Old Style" w:hAnsi="Bookman Old Style" w:cs="Tahoma"/>
          <w:szCs w:val="22"/>
          <w:lang w:val="el-GR" w:bidi="en-US"/>
        </w:rPr>
      </w:pPr>
    </w:p>
    <w:p w:rsidR="00565BE7" w:rsidRPr="0079239B" w:rsidRDefault="005B447C" w:rsidP="00455729">
      <w:pPr>
        <w:spacing w:line="240" w:lineRule="auto"/>
        <w:ind w:firstLine="357"/>
        <w:jc w:val="center"/>
        <w:rPr>
          <w:rFonts w:ascii="Bookman Old Style" w:hAnsi="Bookman Old Style" w:cs="Tahoma"/>
          <w:szCs w:val="22"/>
          <w:lang w:val="el-GR" w:bidi="en-US"/>
        </w:rPr>
      </w:pPr>
      <w:r w:rsidRPr="005B447C">
        <w:drawing>
          <wp:inline distT="0" distB="0" distL="0" distR="0" wp14:anchorId="7E6B727C" wp14:editId="7B13FAAD">
            <wp:extent cx="4679950" cy="27559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80317" cy="2756116"/>
                    </a:xfrm>
                    <a:prstGeom prst="rect">
                      <a:avLst/>
                    </a:prstGeom>
                  </pic:spPr>
                </pic:pic>
              </a:graphicData>
            </a:graphic>
          </wp:inline>
        </w:drawing>
      </w:r>
    </w:p>
    <w:p w:rsidR="00565BE7" w:rsidRPr="0079239B" w:rsidRDefault="00565BE7" w:rsidP="00455729">
      <w:pPr>
        <w:spacing w:line="240" w:lineRule="auto"/>
        <w:ind w:firstLine="357"/>
        <w:jc w:val="center"/>
        <w:rPr>
          <w:rFonts w:ascii="Bookman Old Style" w:hAnsi="Bookman Old Style" w:cs="Tahoma"/>
          <w:szCs w:val="22"/>
          <w:lang w:val="el-GR" w:bidi="en-US"/>
        </w:rPr>
      </w:pPr>
    </w:p>
    <w:p w:rsidR="00565BE7" w:rsidRPr="0079239B" w:rsidRDefault="00565BE7" w:rsidP="00455729">
      <w:pPr>
        <w:spacing w:line="240" w:lineRule="auto"/>
        <w:ind w:firstLine="357"/>
        <w:jc w:val="center"/>
        <w:rPr>
          <w:rFonts w:ascii="Bookman Old Style" w:hAnsi="Bookman Old Style" w:cs="Tahoma"/>
          <w:szCs w:val="22"/>
          <w:lang w:val="el-GR" w:bidi="en-US"/>
        </w:rPr>
      </w:pPr>
    </w:p>
    <w:p w:rsidR="00F87E5B" w:rsidRPr="0079239B" w:rsidRDefault="00F87E5B" w:rsidP="00455729">
      <w:pPr>
        <w:spacing w:line="240" w:lineRule="auto"/>
        <w:ind w:firstLine="357"/>
        <w:jc w:val="center"/>
        <w:rPr>
          <w:rFonts w:ascii="Bookman Old Style" w:hAnsi="Bookman Old Style" w:cs="Tahoma"/>
          <w:szCs w:val="22"/>
          <w:lang w:val="el-GR" w:bidi="en-US"/>
        </w:rPr>
      </w:pPr>
    </w:p>
    <w:p w:rsidR="004362AA" w:rsidRPr="0079239B" w:rsidRDefault="004362AA" w:rsidP="00455729">
      <w:pPr>
        <w:spacing w:line="240" w:lineRule="auto"/>
        <w:ind w:firstLine="357"/>
        <w:jc w:val="center"/>
        <w:rPr>
          <w:rFonts w:ascii="Bookman Old Style" w:hAnsi="Bookman Old Style" w:cs="Tahoma"/>
          <w:szCs w:val="22"/>
          <w:lang w:val="el-GR" w:bidi="en-US"/>
        </w:rPr>
      </w:pPr>
    </w:p>
    <w:p w:rsidR="00F87E5B" w:rsidRDefault="00F87E5B" w:rsidP="00455729">
      <w:pPr>
        <w:spacing w:line="240" w:lineRule="auto"/>
        <w:ind w:firstLine="357"/>
        <w:jc w:val="center"/>
        <w:rPr>
          <w:rFonts w:ascii="Bookman Old Style" w:hAnsi="Bookman Old Style" w:cs="Tahoma"/>
          <w:szCs w:val="22"/>
          <w:lang w:bidi="en-US"/>
        </w:rPr>
      </w:pPr>
    </w:p>
    <w:p w:rsidR="005B447C" w:rsidRDefault="005B447C" w:rsidP="00455729">
      <w:pPr>
        <w:spacing w:line="240" w:lineRule="auto"/>
        <w:ind w:firstLine="357"/>
        <w:jc w:val="center"/>
        <w:rPr>
          <w:rFonts w:ascii="Bookman Old Style" w:hAnsi="Bookman Old Style" w:cs="Tahoma"/>
          <w:szCs w:val="22"/>
          <w:lang w:bidi="en-US"/>
        </w:rPr>
      </w:pPr>
    </w:p>
    <w:p w:rsidR="005B447C" w:rsidRDefault="005B447C" w:rsidP="00455729">
      <w:pPr>
        <w:spacing w:line="240" w:lineRule="auto"/>
        <w:ind w:firstLine="357"/>
        <w:jc w:val="center"/>
        <w:rPr>
          <w:rFonts w:ascii="Bookman Old Style" w:hAnsi="Bookman Old Style" w:cs="Tahoma"/>
          <w:szCs w:val="22"/>
          <w:lang w:bidi="en-US"/>
        </w:rPr>
      </w:pPr>
    </w:p>
    <w:p w:rsidR="005B447C" w:rsidRPr="005B447C" w:rsidRDefault="005B447C" w:rsidP="00455729">
      <w:pPr>
        <w:spacing w:line="240" w:lineRule="auto"/>
        <w:ind w:firstLine="357"/>
        <w:jc w:val="center"/>
        <w:rPr>
          <w:rFonts w:ascii="Bookman Old Style" w:hAnsi="Bookman Old Style" w:cs="Tahoma"/>
          <w:szCs w:val="22"/>
          <w:lang w:bidi="en-US"/>
        </w:rPr>
      </w:pPr>
    </w:p>
    <w:p w:rsidR="00F87E5B" w:rsidRPr="0079239B" w:rsidRDefault="00F87E5B" w:rsidP="00455729">
      <w:pPr>
        <w:spacing w:line="240" w:lineRule="auto"/>
        <w:ind w:firstLine="357"/>
        <w:jc w:val="center"/>
        <w:rPr>
          <w:rFonts w:ascii="Bookman Old Style" w:hAnsi="Bookman Old Style" w:cs="Tahoma"/>
          <w:szCs w:val="22"/>
          <w:lang w:val="el-GR" w:bidi="en-US"/>
        </w:rPr>
      </w:pPr>
    </w:p>
    <w:p w:rsidR="004963A4" w:rsidRPr="0079239B" w:rsidRDefault="004963A4" w:rsidP="00455729">
      <w:pPr>
        <w:spacing w:line="240" w:lineRule="auto"/>
        <w:jc w:val="center"/>
        <w:rPr>
          <w:rFonts w:ascii="Bookman Old Style" w:hAnsi="Bookman Old Style" w:cs="Tahoma"/>
          <w:b/>
          <w:szCs w:val="22"/>
          <w:lang w:val="el-GR" w:bidi="en-US"/>
        </w:rPr>
      </w:pPr>
      <w:r w:rsidRPr="0079239B">
        <w:rPr>
          <w:rFonts w:ascii="Bookman Old Style" w:hAnsi="Bookman Old Style" w:cs="Tahoma"/>
          <w:b/>
          <w:szCs w:val="22"/>
          <w:lang w:val="el-GR" w:bidi="en-US"/>
        </w:rPr>
        <w:t>Πειραιά</w:t>
      </w:r>
      <w:r w:rsidR="00820AA0" w:rsidRPr="0079239B">
        <w:rPr>
          <w:rFonts w:ascii="Bookman Old Style" w:hAnsi="Bookman Old Style" w:cs="Tahoma"/>
          <w:b/>
          <w:szCs w:val="22"/>
          <w:lang w:val="el-GR" w:bidi="en-US"/>
        </w:rPr>
        <w:t xml:space="preserve">ς </w:t>
      </w:r>
      <w:r w:rsidR="009F6DCA" w:rsidRPr="0079239B">
        <w:rPr>
          <w:rFonts w:ascii="Bookman Old Style" w:hAnsi="Bookman Old Style" w:cs="Tahoma"/>
          <w:b/>
          <w:szCs w:val="22"/>
          <w:lang w:val="el-GR" w:bidi="en-US"/>
        </w:rPr>
        <w:t>,</w:t>
      </w:r>
      <w:bookmarkStart w:id="0" w:name="_GoBack"/>
      <w:bookmarkEnd w:id="0"/>
      <w:r w:rsidR="0079239B">
        <w:rPr>
          <w:rFonts w:ascii="Bookman Old Style" w:hAnsi="Bookman Old Style" w:cs="Tahoma"/>
          <w:b/>
          <w:szCs w:val="22"/>
          <w:lang w:val="el-GR" w:bidi="en-US"/>
        </w:rPr>
        <w:t>24</w:t>
      </w:r>
      <w:r w:rsidR="000B675B" w:rsidRPr="0079239B">
        <w:rPr>
          <w:rFonts w:ascii="Bookman Old Style" w:hAnsi="Bookman Old Style" w:cs="Tahoma"/>
          <w:b/>
          <w:szCs w:val="22"/>
          <w:lang w:val="el-GR" w:bidi="en-US"/>
        </w:rPr>
        <w:t>/</w:t>
      </w:r>
      <w:r w:rsidR="00657654" w:rsidRPr="0079239B">
        <w:rPr>
          <w:rFonts w:ascii="Bookman Old Style" w:hAnsi="Bookman Old Style" w:cs="Tahoma"/>
          <w:b/>
          <w:szCs w:val="22"/>
          <w:lang w:val="el-GR" w:bidi="en-US"/>
        </w:rPr>
        <w:t>11</w:t>
      </w:r>
      <w:r w:rsidR="009F6DCA" w:rsidRPr="0079239B">
        <w:rPr>
          <w:rFonts w:ascii="Bookman Old Style" w:hAnsi="Bookman Old Style" w:cs="Tahoma"/>
          <w:b/>
          <w:szCs w:val="22"/>
          <w:lang w:val="el-GR" w:bidi="en-US"/>
        </w:rPr>
        <w:t>/2017</w:t>
      </w:r>
    </w:p>
    <w:p w:rsidR="00F87E5B" w:rsidRPr="0079239B" w:rsidRDefault="00F87E5B" w:rsidP="00455729">
      <w:pPr>
        <w:spacing w:line="240" w:lineRule="auto"/>
        <w:ind w:firstLine="357"/>
        <w:jc w:val="center"/>
        <w:rPr>
          <w:rFonts w:ascii="Bookman Old Style" w:hAnsi="Bookman Old Style" w:cs="Tahoma"/>
          <w:szCs w:val="22"/>
          <w:lang w:val="el-GR" w:bidi="en-US"/>
        </w:rPr>
      </w:pPr>
    </w:p>
    <w:p w:rsidR="00900626" w:rsidRPr="0079239B" w:rsidRDefault="00900626" w:rsidP="00455729">
      <w:pPr>
        <w:spacing w:line="240" w:lineRule="auto"/>
        <w:jc w:val="center"/>
        <w:rPr>
          <w:rFonts w:ascii="Bookman Old Style" w:hAnsi="Bookman Old Style" w:cs="Tahoma"/>
          <w:szCs w:val="22"/>
          <w:lang w:val="el-GR" w:bidi="en-US"/>
        </w:rPr>
      </w:pPr>
    </w:p>
    <w:p w:rsidR="00900626" w:rsidRPr="0079239B" w:rsidRDefault="00900626" w:rsidP="00455729">
      <w:pPr>
        <w:spacing w:line="240" w:lineRule="auto"/>
        <w:jc w:val="center"/>
        <w:rPr>
          <w:rFonts w:ascii="Bookman Old Style" w:hAnsi="Bookman Old Style" w:cs="Tahoma"/>
          <w:szCs w:val="22"/>
          <w:lang w:val="el-GR" w:bidi="en-US"/>
        </w:rPr>
      </w:pPr>
    </w:p>
    <w:tbl>
      <w:tblPr>
        <w:tblpPr w:leftFromText="180" w:rightFromText="180" w:vertAnchor="text" w:horzAnchor="margin" w:tblpY="-68"/>
        <w:tblW w:w="96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9618"/>
      </w:tblGrid>
      <w:tr w:rsidR="00CA6D82" w:rsidRPr="00821BB2" w:rsidTr="00CA6D82">
        <w:trPr>
          <w:cantSplit/>
          <w:trHeight w:val="1351"/>
        </w:trPr>
        <w:tc>
          <w:tcPr>
            <w:tcW w:w="9618" w:type="dxa"/>
            <w:tcBorders>
              <w:top w:val="double" w:sz="4" w:space="0" w:color="auto"/>
              <w:left w:val="double" w:sz="4" w:space="0" w:color="auto"/>
              <w:bottom w:val="double" w:sz="4" w:space="0" w:color="auto"/>
              <w:right w:val="double" w:sz="4" w:space="0" w:color="auto"/>
            </w:tcBorders>
            <w:noWrap/>
            <w:vAlign w:val="center"/>
            <w:hideMark/>
          </w:tcPr>
          <w:p w:rsidR="00CA6D82" w:rsidRPr="0079239B" w:rsidRDefault="00CA6D82" w:rsidP="00455729">
            <w:pPr>
              <w:spacing w:line="240" w:lineRule="auto"/>
              <w:jc w:val="center"/>
              <w:rPr>
                <w:rFonts w:ascii="Bookman Old Style" w:hAnsi="Bookman Old Style" w:cs="Tahoma"/>
                <w:b/>
                <w:szCs w:val="22"/>
                <w:lang w:val="el-GR"/>
              </w:rPr>
            </w:pPr>
            <w:r w:rsidRPr="0079239B">
              <w:rPr>
                <w:rFonts w:ascii="Bookman Old Style" w:hAnsi="Bookman Old Style" w:cs="Tahoma"/>
                <w:b/>
                <w:szCs w:val="22"/>
                <w:lang w:val="el-GR"/>
              </w:rPr>
              <w:t xml:space="preserve">ΔΙΑΚΗΡΥΞΗ  ΥΠ’ ΑΡ.  </w:t>
            </w:r>
            <w:r w:rsidR="0079239B" w:rsidRPr="00821BB2">
              <w:rPr>
                <w:rFonts w:ascii="Bookman Old Style" w:hAnsi="Bookman Old Style" w:cs="Tahoma"/>
                <w:b/>
                <w:szCs w:val="22"/>
                <w:lang w:val="el-GR"/>
              </w:rPr>
              <w:t>10</w:t>
            </w:r>
            <w:r w:rsidRPr="0079239B">
              <w:rPr>
                <w:rFonts w:ascii="Bookman Old Style" w:hAnsi="Bookman Old Style" w:cs="Tahoma"/>
                <w:b/>
                <w:szCs w:val="22"/>
                <w:lang w:val="el-GR"/>
              </w:rPr>
              <w:t>/2017</w:t>
            </w:r>
          </w:p>
          <w:p w:rsidR="00CA6D82" w:rsidRPr="0079239B" w:rsidRDefault="00CA6D82" w:rsidP="00090C0F">
            <w:pPr>
              <w:spacing w:line="240" w:lineRule="auto"/>
              <w:jc w:val="center"/>
              <w:rPr>
                <w:rFonts w:ascii="Bookman Old Style" w:hAnsi="Bookman Old Style" w:cs="Tahoma"/>
                <w:b/>
                <w:szCs w:val="22"/>
                <w:lang w:val="el-GR"/>
              </w:rPr>
            </w:pPr>
            <w:r w:rsidRPr="0079239B">
              <w:rPr>
                <w:rFonts w:ascii="Bookman Old Style" w:hAnsi="Bookman Old Style" w:cs="Tahoma"/>
                <w:b/>
                <w:szCs w:val="22"/>
                <w:lang w:val="el-GR"/>
              </w:rPr>
              <w:t xml:space="preserve">ΓΙΑ ΤΗΝ ΠΡΟΜΗΘΕΙΑ  </w:t>
            </w:r>
            <w:r w:rsidR="00090C0F" w:rsidRPr="0079239B">
              <w:rPr>
                <w:rFonts w:ascii="Bookman Old Style" w:hAnsi="Bookman Old Style" w:cs="Tahoma"/>
                <w:b/>
                <w:szCs w:val="22"/>
                <w:lang w:val="el-GR"/>
              </w:rPr>
              <w:t>200.000</w:t>
            </w:r>
            <w:r w:rsidR="000B675B" w:rsidRPr="0079239B">
              <w:rPr>
                <w:rFonts w:ascii="Bookman Old Style" w:hAnsi="Bookman Old Style" w:cs="Tahoma"/>
                <w:b/>
                <w:szCs w:val="22"/>
                <w:lang w:val="el-GR"/>
              </w:rPr>
              <w:t xml:space="preserve">  </w:t>
            </w:r>
            <w:r w:rsidRPr="0079239B">
              <w:rPr>
                <w:rFonts w:ascii="Bookman Old Style" w:hAnsi="Bookman Old Style" w:cs="Tahoma"/>
                <w:b/>
                <w:szCs w:val="22"/>
                <w:lang w:val="el-GR"/>
              </w:rPr>
              <w:t xml:space="preserve"> ΛΙΤΡΩΝ ΠΕΤΡΕΛΑΙΟΥ ΘΕΡΜΑΝΣΗΣ ΓΙΑ ΤΙΣ ΑΝΑΓΚΕΣ ΛΕΙΤΟΥΡΓΙΑΣ ΤΩΝ ΣΥΣΤΗΜΑΤΩΝ ΘΕΡΜΑΝΣΗΣ ΤΟΥ ΟΛΠ ΑΕ. </w:t>
            </w:r>
          </w:p>
        </w:tc>
      </w:tr>
    </w:tbl>
    <w:p w:rsidR="00900626" w:rsidRPr="0079239B" w:rsidRDefault="00900626" w:rsidP="00455729">
      <w:pPr>
        <w:spacing w:line="240" w:lineRule="auto"/>
        <w:jc w:val="center"/>
        <w:rPr>
          <w:rFonts w:ascii="Bookman Old Style" w:hAnsi="Bookman Old Style" w:cs="Tahoma"/>
          <w:szCs w:val="22"/>
          <w:lang w:val="el-GR" w:bidi="en-US"/>
        </w:rPr>
      </w:pPr>
    </w:p>
    <w:p w:rsidR="005479DB" w:rsidRPr="0079239B" w:rsidRDefault="005479DB" w:rsidP="00455729">
      <w:pPr>
        <w:spacing w:line="240" w:lineRule="auto"/>
        <w:jc w:val="center"/>
        <w:rPr>
          <w:rFonts w:ascii="Bookman Old Style" w:hAnsi="Bookman Old Style" w:cs="Tahoma"/>
          <w:szCs w:val="22"/>
          <w:lang w:val="el-GR" w:bidi="en-US"/>
        </w:rPr>
      </w:pPr>
    </w:p>
    <w:p w:rsidR="00CA6D82" w:rsidRPr="0079239B" w:rsidRDefault="00CA6D82" w:rsidP="00455729">
      <w:pPr>
        <w:spacing w:line="240" w:lineRule="auto"/>
        <w:jc w:val="center"/>
        <w:rPr>
          <w:rFonts w:ascii="Bookman Old Style" w:hAnsi="Bookman Old Style" w:cs="Tahoma"/>
          <w:szCs w:val="22"/>
          <w:lang w:val="el-GR" w:bidi="en-US"/>
        </w:rPr>
      </w:pPr>
    </w:p>
    <w:p w:rsidR="00CA6D82" w:rsidRPr="0079239B" w:rsidRDefault="00CA6D82" w:rsidP="00455729">
      <w:pPr>
        <w:spacing w:line="240" w:lineRule="auto"/>
        <w:jc w:val="center"/>
        <w:rPr>
          <w:rFonts w:ascii="Bookman Old Style" w:hAnsi="Bookman Old Style" w:cs="Tahoma"/>
          <w:szCs w:val="22"/>
          <w:lang w:val="el-GR" w:bidi="en-US"/>
        </w:rPr>
      </w:pPr>
    </w:p>
    <w:p w:rsidR="00CA6D82" w:rsidRPr="0079239B" w:rsidRDefault="00CA6D82" w:rsidP="00455729">
      <w:pPr>
        <w:spacing w:line="240" w:lineRule="auto"/>
        <w:jc w:val="center"/>
        <w:rPr>
          <w:rFonts w:ascii="Bookman Old Style" w:hAnsi="Bookman Old Style" w:cs="Tahoma"/>
          <w:szCs w:val="22"/>
          <w:lang w:val="el-GR" w:bidi="en-US"/>
        </w:rPr>
      </w:pPr>
    </w:p>
    <w:p w:rsidR="00CA6D82" w:rsidRPr="0079239B" w:rsidRDefault="00CA6D82" w:rsidP="00455729">
      <w:pPr>
        <w:spacing w:line="240" w:lineRule="auto"/>
        <w:jc w:val="center"/>
        <w:rPr>
          <w:rFonts w:ascii="Bookman Old Style" w:hAnsi="Bookman Old Style" w:cs="Tahoma"/>
          <w:szCs w:val="22"/>
          <w:lang w:val="el-GR" w:bidi="en-US"/>
        </w:rPr>
      </w:pPr>
    </w:p>
    <w:p w:rsidR="00CA6D82" w:rsidRPr="0079239B" w:rsidRDefault="00CA6D82" w:rsidP="00455729">
      <w:pPr>
        <w:spacing w:line="240" w:lineRule="auto"/>
        <w:jc w:val="center"/>
        <w:rPr>
          <w:rFonts w:ascii="Bookman Old Style" w:hAnsi="Bookman Old Style" w:cs="Tahoma"/>
          <w:szCs w:val="22"/>
          <w:lang w:val="el-GR" w:bidi="en-US"/>
        </w:rPr>
      </w:pPr>
    </w:p>
    <w:p w:rsidR="00CA6D82" w:rsidRPr="0079239B" w:rsidRDefault="00CA6D82" w:rsidP="00455729">
      <w:pPr>
        <w:spacing w:line="240" w:lineRule="auto"/>
        <w:jc w:val="center"/>
        <w:rPr>
          <w:rFonts w:ascii="Bookman Old Style" w:hAnsi="Bookman Old Style" w:cs="Tahoma"/>
          <w:szCs w:val="22"/>
          <w:lang w:val="el-GR" w:bidi="en-US"/>
        </w:rPr>
      </w:pPr>
    </w:p>
    <w:p w:rsidR="00CA6D82" w:rsidRPr="0079239B" w:rsidRDefault="00CA6D82" w:rsidP="00455729">
      <w:pPr>
        <w:spacing w:line="240" w:lineRule="auto"/>
        <w:jc w:val="center"/>
        <w:rPr>
          <w:rFonts w:ascii="Bookman Old Style" w:hAnsi="Bookman Old Style" w:cs="Tahoma"/>
          <w:szCs w:val="22"/>
          <w:lang w:val="el-GR" w:bidi="en-US"/>
        </w:rPr>
      </w:pPr>
    </w:p>
    <w:p w:rsidR="008259D4" w:rsidRPr="0079239B" w:rsidRDefault="008259D4" w:rsidP="00455729">
      <w:pPr>
        <w:spacing w:line="240" w:lineRule="auto"/>
        <w:jc w:val="center"/>
        <w:rPr>
          <w:rFonts w:ascii="Bookman Old Style" w:hAnsi="Bookman Old Style" w:cs="Tahoma"/>
          <w:szCs w:val="22"/>
          <w:lang w:val="el-GR" w:bidi="en-US"/>
        </w:rPr>
      </w:pPr>
    </w:p>
    <w:p w:rsidR="008259D4" w:rsidRPr="0079239B" w:rsidRDefault="008259D4" w:rsidP="00455729">
      <w:pPr>
        <w:spacing w:line="240" w:lineRule="auto"/>
        <w:jc w:val="center"/>
        <w:rPr>
          <w:rFonts w:ascii="Bookman Old Style" w:hAnsi="Bookman Old Style" w:cs="Tahoma"/>
          <w:szCs w:val="22"/>
          <w:lang w:val="el-GR" w:bidi="en-US"/>
        </w:rPr>
      </w:pPr>
    </w:p>
    <w:p w:rsidR="00900626" w:rsidRPr="0079239B" w:rsidRDefault="00900626" w:rsidP="00455729">
      <w:pPr>
        <w:spacing w:line="240" w:lineRule="auto"/>
        <w:rPr>
          <w:rFonts w:ascii="Bookman Old Style" w:hAnsi="Bookman Old Style" w:cs="Tahoma"/>
          <w:b/>
          <w:bCs/>
          <w:szCs w:val="22"/>
          <w:u w:val="single"/>
          <w:lang w:val="el-GR"/>
        </w:rPr>
      </w:pPr>
    </w:p>
    <w:p w:rsidR="00900626" w:rsidRPr="0079239B" w:rsidRDefault="00900626" w:rsidP="00455729">
      <w:pPr>
        <w:spacing w:line="240" w:lineRule="auto"/>
        <w:jc w:val="center"/>
        <w:rPr>
          <w:rFonts w:ascii="Bookman Old Style" w:hAnsi="Bookman Old Style" w:cs="Tahoma"/>
          <w:b/>
          <w:bCs/>
          <w:szCs w:val="22"/>
          <w:u w:val="single"/>
          <w:lang w:val="el-GR"/>
        </w:rPr>
      </w:pPr>
      <w:r w:rsidRPr="0079239B">
        <w:rPr>
          <w:rFonts w:ascii="Bookman Old Style" w:hAnsi="Bookman Old Style" w:cs="Tahoma"/>
          <w:b/>
          <w:bCs/>
          <w:szCs w:val="22"/>
          <w:u w:val="single"/>
          <w:lang w:val="el-GR"/>
        </w:rPr>
        <w:t>ΔΙΑΓΡΑΜΜΑ ΠΕΡΙΕΧΟΜΕΝΩΝ</w:t>
      </w:r>
    </w:p>
    <w:p w:rsidR="00391BD7" w:rsidRPr="0079239B" w:rsidRDefault="00391BD7" w:rsidP="00455729">
      <w:pPr>
        <w:spacing w:line="240" w:lineRule="auto"/>
        <w:jc w:val="center"/>
        <w:rPr>
          <w:rFonts w:ascii="Bookman Old Style" w:hAnsi="Bookman Old Style" w:cs="Tahoma"/>
          <w:b/>
          <w:bCs/>
          <w:szCs w:val="22"/>
          <w:u w:val="single"/>
          <w:lang w:val="el-GR"/>
        </w:rPr>
      </w:pPr>
    </w:p>
    <w:p w:rsidR="00900626" w:rsidRPr="0079239B" w:rsidRDefault="00900626"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Αναθέτουσα Αρχή - Αντικείμενο του Διαγωνισμού</w:t>
      </w:r>
    </w:p>
    <w:p w:rsidR="00900626" w:rsidRPr="0079239B" w:rsidRDefault="00900626"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 xml:space="preserve">Προθεσμία Παραλαβής </w:t>
      </w:r>
      <w:r w:rsidR="00620F6A" w:rsidRPr="0079239B">
        <w:rPr>
          <w:rFonts w:ascii="Bookman Old Style" w:hAnsi="Bookman Old Style" w:cs="Tahoma"/>
          <w:noProof/>
          <w:szCs w:val="22"/>
          <w:lang w:val="el-GR" w:bidi="en-US"/>
        </w:rPr>
        <w:t xml:space="preserve">Προκήρυξης </w:t>
      </w:r>
      <w:r w:rsidRPr="0079239B">
        <w:rPr>
          <w:rFonts w:ascii="Bookman Old Style" w:hAnsi="Bookman Old Style" w:cs="Tahoma"/>
          <w:noProof/>
          <w:szCs w:val="22"/>
          <w:lang w:val="el-GR" w:bidi="en-US"/>
        </w:rPr>
        <w:t>- Παροχή Διευκρινήσεων</w:t>
      </w:r>
    </w:p>
    <w:p w:rsidR="00242B88" w:rsidRPr="0079239B" w:rsidRDefault="00900626"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Ορισμοί</w:t>
      </w:r>
    </w:p>
    <w:p w:rsidR="00242B88" w:rsidRPr="0079239B" w:rsidRDefault="00E630F3"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 xml:space="preserve">Καταληκτική </w:t>
      </w:r>
      <w:r w:rsidR="00900626" w:rsidRPr="0079239B">
        <w:rPr>
          <w:rFonts w:ascii="Bookman Old Style" w:hAnsi="Bookman Old Style" w:cs="Tahoma"/>
          <w:noProof/>
          <w:szCs w:val="22"/>
          <w:lang w:val="el-GR" w:bidi="en-US"/>
        </w:rPr>
        <w:t xml:space="preserve">Ημερομηνία </w:t>
      </w:r>
      <w:r w:rsidRPr="0079239B">
        <w:rPr>
          <w:rFonts w:ascii="Bookman Old Style" w:hAnsi="Bookman Old Style" w:cs="Tahoma"/>
          <w:noProof/>
          <w:szCs w:val="22"/>
          <w:lang w:val="el-GR" w:bidi="en-US"/>
        </w:rPr>
        <w:t>Υποβολής Προσφορών</w:t>
      </w:r>
      <w:r w:rsidR="00242B88" w:rsidRPr="0079239B">
        <w:rPr>
          <w:rFonts w:ascii="Bookman Old Style" w:hAnsi="Bookman Old Style" w:cs="Tahoma"/>
          <w:noProof/>
          <w:szCs w:val="22"/>
          <w:lang w:bidi="en-US"/>
        </w:rPr>
        <w:t>.</w:t>
      </w:r>
    </w:p>
    <w:p w:rsidR="00242B88" w:rsidRPr="0079239B" w:rsidRDefault="00900626"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Φάκελος Προσφοράς - Χρόνος Ισχύος Προσφορών</w:t>
      </w:r>
    </w:p>
    <w:p w:rsidR="00242B88" w:rsidRPr="0079239B" w:rsidRDefault="00900626"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Υποφάκελος Δικαιολογητικών Συμμετοχής</w:t>
      </w:r>
    </w:p>
    <w:p w:rsidR="00242B88" w:rsidRPr="0079239B" w:rsidRDefault="00900626"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Υποφάκελος Τεχνικής Προσφοράς</w:t>
      </w:r>
    </w:p>
    <w:p w:rsidR="00242B88" w:rsidRPr="0079239B" w:rsidRDefault="00900626"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Υποφάκελος Οικονομικής Προσφοράς</w:t>
      </w:r>
    </w:p>
    <w:p w:rsidR="009D41EF" w:rsidRPr="0079239B" w:rsidRDefault="009D41EF" w:rsidP="009D41EF">
      <w:pPr>
        <w:pStyle w:val="ListParagraph"/>
        <w:numPr>
          <w:ilvl w:val="0"/>
          <w:numId w:val="10"/>
        </w:numPr>
        <w:tabs>
          <w:tab w:val="clear" w:pos="1134"/>
          <w:tab w:val="left" w:pos="360"/>
        </w:tabs>
        <w:ind w:hanging="720"/>
        <w:rPr>
          <w:rFonts w:ascii="Bookman Old Style" w:hAnsi="Bookman Old Style" w:cs="Tahoma"/>
          <w:noProof/>
          <w:szCs w:val="22"/>
          <w:lang w:val="el-GR" w:bidi="en-US"/>
        </w:rPr>
      </w:pPr>
      <w:r w:rsidRPr="0079239B">
        <w:rPr>
          <w:rFonts w:ascii="Bookman Old Style" w:hAnsi="Bookman Old Style" w:cs="Tahoma"/>
          <w:noProof/>
          <w:szCs w:val="22"/>
          <w:lang w:val="el-GR" w:bidi="en-US"/>
        </w:rPr>
        <w:t xml:space="preserve">     Κατακύρωση Διαγωνισμού</w:t>
      </w:r>
    </w:p>
    <w:p w:rsidR="009561B2" w:rsidRPr="0079239B" w:rsidRDefault="009D41EF"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 xml:space="preserve">Τρόπος </w:t>
      </w:r>
      <w:r w:rsidR="009561B2" w:rsidRPr="0079239B">
        <w:rPr>
          <w:rFonts w:ascii="Bookman Old Style" w:hAnsi="Bookman Old Style" w:cs="Tahoma"/>
          <w:noProof/>
          <w:szCs w:val="22"/>
          <w:lang w:val="el-GR" w:bidi="en-US"/>
        </w:rPr>
        <w:t>Πληρωμή</w:t>
      </w:r>
      <w:r w:rsidRPr="0079239B">
        <w:rPr>
          <w:rFonts w:ascii="Bookman Old Style" w:hAnsi="Bookman Old Style" w:cs="Tahoma"/>
          <w:noProof/>
          <w:szCs w:val="22"/>
          <w:lang w:val="el-GR" w:bidi="en-US"/>
        </w:rPr>
        <w:t>ς</w:t>
      </w:r>
    </w:p>
    <w:p w:rsidR="00900626" w:rsidRPr="0079239B" w:rsidRDefault="00900626" w:rsidP="00455729">
      <w:pPr>
        <w:pStyle w:val="ListParagraph"/>
        <w:numPr>
          <w:ilvl w:val="0"/>
          <w:numId w:val="10"/>
        </w:numPr>
        <w:tabs>
          <w:tab w:val="clear" w:pos="1134"/>
        </w:tabs>
        <w:spacing w:line="240" w:lineRule="auto"/>
        <w:ind w:left="709" w:hanging="709"/>
        <w:rPr>
          <w:rFonts w:ascii="Bookman Old Style" w:hAnsi="Bookman Old Style" w:cs="Tahoma"/>
          <w:noProof/>
          <w:szCs w:val="22"/>
          <w:lang w:val="el-GR" w:bidi="en-US"/>
        </w:rPr>
      </w:pPr>
      <w:r w:rsidRPr="0079239B">
        <w:rPr>
          <w:rFonts w:ascii="Bookman Old Style" w:hAnsi="Bookman Old Style" w:cs="Tahoma"/>
          <w:noProof/>
          <w:szCs w:val="22"/>
          <w:lang w:val="el-GR" w:bidi="en-US"/>
        </w:rPr>
        <w:t>Εφαρμοστέο Δίκαιο</w:t>
      </w:r>
    </w:p>
    <w:p w:rsidR="00900626" w:rsidRPr="0079239B" w:rsidRDefault="00900626" w:rsidP="00455729">
      <w:pPr>
        <w:spacing w:line="240" w:lineRule="auto"/>
        <w:contextualSpacing/>
        <w:rPr>
          <w:rFonts w:ascii="Bookman Old Style" w:hAnsi="Bookman Old Style" w:cs="Tahoma"/>
          <w:szCs w:val="22"/>
          <w:lang w:val="el-GR" w:bidi="en-US"/>
        </w:rPr>
      </w:pPr>
    </w:p>
    <w:p w:rsidR="00260B32" w:rsidRPr="0079239B" w:rsidRDefault="00260B32" w:rsidP="00455729">
      <w:pPr>
        <w:spacing w:line="240" w:lineRule="auto"/>
        <w:contextualSpacing/>
        <w:rPr>
          <w:rFonts w:ascii="Bookman Old Style" w:hAnsi="Bookman Old Style" w:cs="Tahoma"/>
          <w:szCs w:val="22"/>
          <w:lang w:val="el-GR" w:bidi="en-US"/>
        </w:rPr>
      </w:pPr>
    </w:p>
    <w:p w:rsidR="00260B32" w:rsidRPr="0079239B" w:rsidRDefault="00260B32" w:rsidP="00455729">
      <w:pPr>
        <w:spacing w:line="240" w:lineRule="auto"/>
        <w:contextualSpacing/>
        <w:rPr>
          <w:rFonts w:ascii="Bookman Old Style" w:hAnsi="Bookman Old Style" w:cs="Tahoma"/>
          <w:szCs w:val="22"/>
          <w:lang w:val="el-GR" w:bidi="en-US"/>
        </w:rPr>
      </w:pPr>
    </w:p>
    <w:p w:rsidR="00260B32" w:rsidRPr="0079239B" w:rsidRDefault="00260B32" w:rsidP="00455729">
      <w:pPr>
        <w:spacing w:line="240" w:lineRule="auto"/>
        <w:contextualSpacing/>
        <w:rPr>
          <w:rFonts w:ascii="Bookman Old Style" w:hAnsi="Bookman Old Style" w:cs="Tahoma"/>
          <w:szCs w:val="22"/>
          <w:lang w:val="el-GR" w:bidi="en-US"/>
        </w:rPr>
      </w:pPr>
    </w:p>
    <w:p w:rsidR="00260B32" w:rsidRPr="0079239B" w:rsidRDefault="00260B32" w:rsidP="00455729">
      <w:pPr>
        <w:spacing w:line="240" w:lineRule="auto"/>
        <w:contextualSpacing/>
        <w:rPr>
          <w:rFonts w:ascii="Bookman Old Style" w:hAnsi="Bookman Old Style" w:cs="Tahoma"/>
          <w:szCs w:val="22"/>
          <w:lang w:val="el-GR" w:bidi="en-US"/>
        </w:rPr>
      </w:pPr>
    </w:p>
    <w:p w:rsidR="004F256D" w:rsidRPr="0079239B" w:rsidRDefault="004F256D" w:rsidP="00455729">
      <w:pPr>
        <w:spacing w:line="240" w:lineRule="auto"/>
        <w:contextualSpacing/>
        <w:rPr>
          <w:rFonts w:ascii="Bookman Old Style" w:hAnsi="Bookman Old Style" w:cs="Tahoma"/>
          <w:szCs w:val="22"/>
          <w:lang w:val="el-GR" w:bidi="en-US"/>
        </w:rPr>
      </w:pPr>
    </w:p>
    <w:p w:rsidR="004F256D" w:rsidRPr="0079239B" w:rsidRDefault="004F256D" w:rsidP="00455729">
      <w:pPr>
        <w:spacing w:line="240" w:lineRule="auto"/>
        <w:contextualSpacing/>
        <w:rPr>
          <w:rFonts w:ascii="Bookman Old Style" w:hAnsi="Bookman Old Style" w:cs="Tahoma"/>
          <w:szCs w:val="22"/>
          <w:lang w:val="el-GR" w:bidi="en-US"/>
        </w:rPr>
      </w:pPr>
    </w:p>
    <w:p w:rsidR="004F256D" w:rsidRPr="0079239B" w:rsidRDefault="004F256D" w:rsidP="00455729">
      <w:pPr>
        <w:spacing w:line="240" w:lineRule="auto"/>
        <w:contextualSpacing/>
        <w:rPr>
          <w:rFonts w:ascii="Bookman Old Style" w:hAnsi="Bookman Old Style" w:cs="Tahoma"/>
          <w:szCs w:val="22"/>
          <w:lang w:val="el-GR" w:bidi="en-US"/>
        </w:rPr>
      </w:pPr>
    </w:p>
    <w:p w:rsidR="004F256D" w:rsidRPr="0079239B" w:rsidRDefault="004F256D" w:rsidP="00455729">
      <w:pPr>
        <w:spacing w:line="240" w:lineRule="auto"/>
        <w:contextualSpacing/>
        <w:rPr>
          <w:rFonts w:ascii="Bookman Old Style" w:hAnsi="Bookman Old Style" w:cs="Tahoma"/>
          <w:szCs w:val="22"/>
          <w:lang w:val="el-GR" w:bidi="en-US"/>
        </w:rPr>
      </w:pPr>
    </w:p>
    <w:p w:rsidR="004F256D" w:rsidRPr="0079239B" w:rsidRDefault="004F256D" w:rsidP="00455729">
      <w:pPr>
        <w:spacing w:line="240" w:lineRule="auto"/>
        <w:contextualSpacing/>
        <w:rPr>
          <w:rFonts w:ascii="Bookman Old Style" w:hAnsi="Bookman Old Style" w:cs="Tahoma"/>
          <w:szCs w:val="22"/>
          <w:lang w:val="el-GR" w:bidi="en-US"/>
        </w:rPr>
      </w:pPr>
    </w:p>
    <w:p w:rsidR="004F256D" w:rsidRPr="0079239B" w:rsidRDefault="004F256D" w:rsidP="00455729">
      <w:pPr>
        <w:spacing w:line="240" w:lineRule="auto"/>
        <w:contextualSpacing/>
        <w:rPr>
          <w:rFonts w:ascii="Bookman Old Style" w:hAnsi="Bookman Old Style" w:cs="Tahoma"/>
          <w:szCs w:val="22"/>
          <w:lang w:val="el-GR" w:bidi="en-US"/>
        </w:rPr>
      </w:pPr>
    </w:p>
    <w:p w:rsidR="004F256D" w:rsidRPr="0079239B" w:rsidRDefault="004F256D" w:rsidP="00455729">
      <w:pPr>
        <w:spacing w:line="240" w:lineRule="auto"/>
        <w:contextualSpacing/>
        <w:rPr>
          <w:rFonts w:ascii="Bookman Old Style" w:hAnsi="Bookman Old Style" w:cs="Tahoma"/>
          <w:szCs w:val="22"/>
          <w:lang w:val="el-GR" w:bidi="en-US"/>
        </w:rPr>
      </w:pPr>
    </w:p>
    <w:p w:rsidR="004F256D" w:rsidRPr="0079239B" w:rsidRDefault="004F256D" w:rsidP="00455729">
      <w:pPr>
        <w:spacing w:line="240" w:lineRule="auto"/>
        <w:contextualSpacing/>
        <w:rPr>
          <w:rFonts w:ascii="Bookman Old Style" w:hAnsi="Bookman Old Style" w:cs="Tahoma"/>
          <w:szCs w:val="22"/>
          <w:lang w:val="el-GR" w:bidi="en-US"/>
        </w:rPr>
      </w:pPr>
    </w:p>
    <w:p w:rsidR="00260B32" w:rsidRPr="0079239B" w:rsidRDefault="00260B32" w:rsidP="00455729">
      <w:pPr>
        <w:spacing w:line="240" w:lineRule="auto"/>
        <w:contextualSpacing/>
        <w:rPr>
          <w:rFonts w:ascii="Bookman Old Style" w:hAnsi="Bookman Old Style" w:cs="Tahoma"/>
          <w:szCs w:val="22"/>
          <w:lang w:bidi="en-US"/>
        </w:rPr>
      </w:pPr>
    </w:p>
    <w:p w:rsidR="00900626" w:rsidRPr="0079239B" w:rsidRDefault="00900626" w:rsidP="00455729">
      <w:pPr>
        <w:spacing w:line="240" w:lineRule="auto"/>
        <w:contextualSpacing/>
        <w:rPr>
          <w:rFonts w:ascii="Bookman Old Style" w:hAnsi="Bookman Old Style" w:cs="Tahoma"/>
          <w:szCs w:val="22"/>
          <w:lang w:val="el-GR" w:bidi="en-US"/>
        </w:rPr>
      </w:pPr>
      <w:r w:rsidRPr="0079239B">
        <w:rPr>
          <w:rFonts w:ascii="Bookman Old Style" w:hAnsi="Bookman Old Style" w:cs="Tahoma"/>
          <w:szCs w:val="22"/>
          <w:lang w:val="el-GR" w:bidi="en-US"/>
        </w:rPr>
        <w:t xml:space="preserve">ΠΑΡΑΡΤΗΜΑ 1 - </w:t>
      </w:r>
      <w:r w:rsidR="001A4987" w:rsidRPr="0079239B">
        <w:rPr>
          <w:rFonts w:ascii="Bookman Old Style" w:hAnsi="Bookman Old Style" w:cs="Tahoma"/>
          <w:szCs w:val="22"/>
          <w:lang w:val="el-GR" w:bidi="en-US"/>
        </w:rPr>
        <w:tab/>
      </w:r>
      <w:r w:rsidRPr="0079239B">
        <w:rPr>
          <w:rFonts w:ascii="Bookman Old Style" w:hAnsi="Bookman Old Style" w:cs="Tahoma"/>
          <w:szCs w:val="22"/>
          <w:lang w:val="el-GR" w:bidi="en-US"/>
        </w:rPr>
        <w:t>Υπόδειγμα Οικονομικής Προσφοράς</w:t>
      </w:r>
    </w:p>
    <w:p w:rsidR="00900626" w:rsidRPr="0079239B" w:rsidRDefault="00900626" w:rsidP="00455729">
      <w:pPr>
        <w:spacing w:line="240" w:lineRule="auto"/>
        <w:contextualSpacing/>
        <w:rPr>
          <w:rFonts w:ascii="Bookman Old Style" w:hAnsi="Bookman Old Style" w:cs="Tahoma"/>
          <w:szCs w:val="22"/>
          <w:lang w:val="el-GR" w:bidi="en-US"/>
        </w:rPr>
      </w:pPr>
      <w:r w:rsidRPr="0079239B">
        <w:rPr>
          <w:rFonts w:ascii="Bookman Old Style" w:hAnsi="Bookman Old Style" w:cs="Tahoma"/>
          <w:szCs w:val="22"/>
          <w:lang w:val="el-GR" w:bidi="en-US"/>
        </w:rPr>
        <w:t xml:space="preserve">ΠΑΡΑΡΤΗΜΑ 2 - </w:t>
      </w:r>
      <w:r w:rsidR="001A4987" w:rsidRPr="0079239B">
        <w:rPr>
          <w:rFonts w:ascii="Bookman Old Style" w:hAnsi="Bookman Old Style" w:cs="Tahoma"/>
          <w:szCs w:val="22"/>
          <w:lang w:val="el-GR" w:bidi="en-US"/>
        </w:rPr>
        <w:tab/>
      </w:r>
      <w:r w:rsidRPr="0079239B">
        <w:rPr>
          <w:rFonts w:ascii="Bookman Old Style" w:hAnsi="Bookman Old Style" w:cs="Tahoma"/>
          <w:szCs w:val="22"/>
          <w:lang w:val="el-GR" w:bidi="en-US"/>
        </w:rPr>
        <w:t>Τεχνικές Προδιαγραφές - Ειδικοί Όροι</w:t>
      </w:r>
    </w:p>
    <w:p w:rsidR="00657654" w:rsidRPr="0079239B" w:rsidRDefault="00657654" w:rsidP="00455729">
      <w:pPr>
        <w:spacing w:line="240" w:lineRule="auto"/>
        <w:contextualSpacing/>
        <w:rPr>
          <w:rFonts w:ascii="Bookman Old Style" w:hAnsi="Bookman Old Style" w:cs="Tahoma"/>
          <w:szCs w:val="22"/>
          <w:lang w:val="el-GR" w:bidi="en-US"/>
        </w:rPr>
      </w:pPr>
      <w:r w:rsidRPr="0079239B">
        <w:rPr>
          <w:rFonts w:ascii="Bookman Old Style" w:hAnsi="Bookman Old Style" w:cs="Tahoma"/>
          <w:szCs w:val="22"/>
          <w:lang w:val="el-GR" w:bidi="en-US"/>
        </w:rPr>
        <w:t xml:space="preserve">ΠΑΡΑΡΤΗΜΑ 3 - </w:t>
      </w:r>
      <w:r w:rsidRPr="0079239B">
        <w:rPr>
          <w:rFonts w:ascii="Bookman Old Style" w:hAnsi="Bookman Old Style" w:cs="Tahoma"/>
          <w:szCs w:val="22"/>
          <w:lang w:val="el-GR" w:bidi="en-US"/>
        </w:rPr>
        <w:tab/>
        <w:t>Πίνακες Συμπλήρωσης από τον Ανάδοχο</w:t>
      </w:r>
    </w:p>
    <w:p w:rsidR="00657654" w:rsidRPr="0079239B" w:rsidRDefault="00657654" w:rsidP="00455729">
      <w:pPr>
        <w:spacing w:line="240" w:lineRule="auto"/>
        <w:contextualSpacing/>
        <w:rPr>
          <w:rFonts w:ascii="Bookman Old Style" w:hAnsi="Bookman Old Style" w:cs="Tahoma"/>
          <w:szCs w:val="22"/>
          <w:lang w:val="el-GR" w:bidi="en-US"/>
        </w:rPr>
      </w:pPr>
      <w:r w:rsidRPr="0079239B">
        <w:rPr>
          <w:rFonts w:ascii="Bookman Old Style" w:hAnsi="Bookman Old Style" w:cs="Tahoma"/>
          <w:szCs w:val="22"/>
          <w:lang w:val="el-GR" w:bidi="en-US"/>
        </w:rPr>
        <w:t xml:space="preserve">ΠΑΡΑΡΤΗΜΑ 4- </w:t>
      </w:r>
      <w:r w:rsidRPr="0079239B">
        <w:rPr>
          <w:rFonts w:ascii="Bookman Old Style" w:hAnsi="Bookman Old Style" w:cs="Tahoma"/>
          <w:szCs w:val="22"/>
          <w:lang w:val="el-GR" w:bidi="en-US"/>
        </w:rPr>
        <w:tab/>
        <w:t>Σχέδιο Σύμβασης</w:t>
      </w:r>
    </w:p>
    <w:p w:rsidR="001A4987" w:rsidRPr="0079239B" w:rsidRDefault="001A4987" w:rsidP="00455729">
      <w:pPr>
        <w:spacing w:line="240" w:lineRule="auto"/>
        <w:contextualSpacing/>
        <w:rPr>
          <w:rFonts w:ascii="Bookman Old Style" w:hAnsi="Bookman Old Style" w:cs="Tahoma"/>
          <w:szCs w:val="22"/>
          <w:lang w:val="el-GR" w:bidi="en-US"/>
        </w:rPr>
      </w:pPr>
      <w:r w:rsidRPr="0079239B">
        <w:rPr>
          <w:rFonts w:ascii="Bookman Old Style" w:hAnsi="Bookman Old Style" w:cs="Tahoma"/>
          <w:szCs w:val="22"/>
          <w:lang w:val="el-GR" w:bidi="en-US"/>
        </w:rPr>
        <w:t xml:space="preserve">ΠΑΡΑΡΤΗΜΑ </w:t>
      </w:r>
      <w:r w:rsidR="00657654" w:rsidRPr="0079239B">
        <w:rPr>
          <w:rFonts w:ascii="Bookman Old Style" w:hAnsi="Bookman Old Style" w:cs="Tahoma"/>
          <w:szCs w:val="22"/>
          <w:lang w:val="el-GR" w:bidi="en-US"/>
        </w:rPr>
        <w:t>5</w:t>
      </w:r>
      <w:r w:rsidRPr="0079239B">
        <w:rPr>
          <w:rFonts w:ascii="Bookman Old Style" w:hAnsi="Bookman Old Style" w:cs="Tahoma"/>
          <w:szCs w:val="22"/>
          <w:lang w:val="el-GR" w:bidi="en-US"/>
        </w:rPr>
        <w:t xml:space="preserve"> </w:t>
      </w:r>
      <w:r w:rsidR="00B221BB" w:rsidRPr="0079239B">
        <w:rPr>
          <w:rFonts w:ascii="Bookman Old Style" w:hAnsi="Bookman Old Style" w:cs="Tahoma"/>
          <w:szCs w:val="22"/>
          <w:lang w:val="el-GR" w:bidi="en-US"/>
        </w:rPr>
        <w:t>-</w:t>
      </w:r>
      <w:r w:rsidRPr="0079239B">
        <w:rPr>
          <w:rFonts w:ascii="Bookman Old Style" w:hAnsi="Bookman Old Style" w:cs="Tahoma"/>
          <w:szCs w:val="22"/>
          <w:lang w:val="el-GR" w:bidi="en-US"/>
        </w:rPr>
        <w:t xml:space="preserve"> </w:t>
      </w:r>
      <w:r w:rsidRPr="0079239B">
        <w:rPr>
          <w:rFonts w:ascii="Bookman Old Style" w:hAnsi="Bookman Old Style" w:cs="Tahoma"/>
          <w:szCs w:val="22"/>
          <w:lang w:val="el-GR" w:bidi="en-US"/>
        </w:rPr>
        <w:tab/>
        <w:t>Υπόδειγμα Εγγυητικής Συμμετοχής</w:t>
      </w:r>
    </w:p>
    <w:p w:rsidR="001A4987" w:rsidRPr="0079239B" w:rsidRDefault="00B221BB" w:rsidP="00455729">
      <w:pPr>
        <w:spacing w:line="240" w:lineRule="auto"/>
        <w:contextualSpacing/>
        <w:rPr>
          <w:rFonts w:ascii="Bookman Old Style" w:hAnsi="Bookman Old Style" w:cs="Tahoma"/>
          <w:szCs w:val="22"/>
          <w:lang w:val="el-GR" w:bidi="en-US"/>
        </w:rPr>
      </w:pPr>
      <w:r w:rsidRPr="0079239B">
        <w:rPr>
          <w:rFonts w:ascii="Bookman Old Style" w:hAnsi="Bookman Old Style" w:cs="Tahoma"/>
          <w:szCs w:val="22"/>
          <w:lang w:val="el-GR" w:bidi="en-US"/>
        </w:rPr>
        <w:t xml:space="preserve">ΠΑΡΑΡΤΗΜΑ </w:t>
      </w:r>
      <w:r w:rsidR="00657654" w:rsidRPr="0079239B">
        <w:rPr>
          <w:rFonts w:ascii="Bookman Old Style" w:hAnsi="Bookman Old Style" w:cs="Tahoma"/>
          <w:szCs w:val="22"/>
          <w:lang w:val="el-GR" w:bidi="en-US"/>
        </w:rPr>
        <w:t>6</w:t>
      </w:r>
      <w:r w:rsidRPr="0079239B">
        <w:rPr>
          <w:rFonts w:ascii="Bookman Old Style" w:hAnsi="Bookman Old Style" w:cs="Tahoma"/>
          <w:szCs w:val="22"/>
          <w:lang w:val="el-GR" w:bidi="en-US"/>
        </w:rPr>
        <w:t xml:space="preserve"> -</w:t>
      </w:r>
      <w:r w:rsidRPr="0079239B">
        <w:rPr>
          <w:rFonts w:ascii="Bookman Old Style" w:hAnsi="Bookman Old Style" w:cs="Tahoma"/>
          <w:szCs w:val="22"/>
          <w:lang w:val="el-GR" w:bidi="en-US"/>
        </w:rPr>
        <w:tab/>
      </w:r>
      <w:r w:rsidR="001A4987" w:rsidRPr="0079239B">
        <w:rPr>
          <w:rFonts w:ascii="Bookman Old Style" w:hAnsi="Bookman Old Style" w:cs="Tahoma"/>
          <w:szCs w:val="22"/>
          <w:lang w:val="el-GR" w:bidi="en-US"/>
        </w:rPr>
        <w:t>Υπόδειγμα Εγγυητικής Καλής Εκτέλεσης</w:t>
      </w:r>
    </w:p>
    <w:p w:rsidR="007A337A" w:rsidRPr="0079239B" w:rsidRDefault="007A337A" w:rsidP="00455729">
      <w:pPr>
        <w:spacing w:line="240" w:lineRule="auto"/>
        <w:contextualSpacing/>
        <w:rPr>
          <w:rFonts w:ascii="Bookman Old Style" w:hAnsi="Bookman Old Style" w:cs="Tahoma"/>
          <w:szCs w:val="22"/>
          <w:lang w:val="el-GR" w:bidi="en-US"/>
        </w:rPr>
      </w:pPr>
    </w:p>
    <w:p w:rsidR="001140FB" w:rsidRPr="0079239B" w:rsidRDefault="001140FB">
      <w:pPr>
        <w:tabs>
          <w:tab w:val="clear" w:pos="1134"/>
        </w:tabs>
        <w:spacing w:after="200" w:line="276" w:lineRule="auto"/>
        <w:rPr>
          <w:rFonts w:ascii="Bookman Old Style" w:hAnsi="Bookman Old Style" w:cs="Tahoma"/>
          <w:szCs w:val="22"/>
          <w:lang w:val="el-GR" w:bidi="en-US"/>
        </w:rPr>
      </w:pPr>
      <w:r w:rsidRPr="0079239B">
        <w:rPr>
          <w:rFonts w:ascii="Bookman Old Style" w:hAnsi="Bookman Old Style" w:cs="Tahoma"/>
          <w:szCs w:val="22"/>
          <w:lang w:val="el-GR" w:bidi="en-US"/>
        </w:rPr>
        <w:br w:type="page"/>
      </w:r>
    </w:p>
    <w:p w:rsidR="007A337A" w:rsidRPr="0079239B" w:rsidRDefault="007A337A" w:rsidP="00455729">
      <w:pPr>
        <w:spacing w:line="240" w:lineRule="auto"/>
        <w:contextualSpacing/>
        <w:rPr>
          <w:rFonts w:ascii="Bookman Old Style" w:hAnsi="Bookman Old Style" w:cs="Tahoma"/>
          <w:szCs w:val="22"/>
          <w:lang w:val="el-GR" w:bidi="en-US"/>
        </w:rPr>
      </w:pPr>
    </w:p>
    <w:p w:rsidR="007E3FDD" w:rsidRPr="0079239B" w:rsidRDefault="00900626" w:rsidP="00455729">
      <w:pPr>
        <w:pStyle w:val="ListParagraph"/>
        <w:numPr>
          <w:ilvl w:val="0"/>
          <w:numId w:val="12"/>
        </w:numPr>
        <w:pBdr>
          <w:bottom w:val="single" w:sz="12" w:space="1" w:color="527D55"/>
        </w:pBdr>
        <w:tabs>
          <w:tab w:val="clear" w:pos="1134"/>
          <w:tab w:val="num" w:pos="680"/>
        </w:tabs>
        <w:spacing w:line="240" w:lineRule="auto"/>
        <w:outlineLvl w:val="0"/>
        <w:rPr>
          <w:rFonts w:ascii="Bookman Old Style" w:hAnsi="Bookman Old Style" w:cs="Tahoma"/>
          <w:b/>
          <w:bCs/>
          <w:caps/>
          <w:szCs w:val="22"/>
          <w:lang w:val="el-GR" w:bidi="en-US"/>
        </w:rPr>
      </w:pPr>
      <w:bookmarkStart w:id="1" w:name="_Toc458000605"/>
      <w:bookmarkStart w:id="2" w:name="_Toc458000116"/>
      <w:bookmarkStart w:id="3" w:name="_Toc458000044"/>
      <w:bookmarkStart w:id="4" w:name="_Toc275451983"/>
      <w:r w:rsidRPr="0079239B">
        <w:rPr>
          <w:rFonts w:ascii="Bookman Old Style" w:hAnsi="Bookman Old Style" w:cs="Tahoma"/>
          <w:b/>
          <w:bCs/>
          <w:caps/>
          <w:szCs w:val="22"/>
          <w:lang w:val="el-GR" w:bidi="en-US"/>
        </w:rPr>
        <w:t>ΑναθΕτουσα ΑρχΗ - ΑντικεΙμενο του Διαγωνισμ</w:t>
      </w:r>
      <w:bookmarkEnd w:id="1"/>
      <w:bookmarkEnd w:id="2"/>
      <w:bookmarkEnd w:id="3"/>
      <w:bookmarkEnd w:id="4"/>
      <w:r w:rsidR="00FB2B5C" w:rsidRPr="0079239B">
        <w:rPr>
          <w:rFonts w:ascii="Bookman Old Style" w:hAnsi="Bookman Old Style" w:cs="Tahoma"/>
          <w:b/>
          <w:bCs/>
          <w:caps/>
          <w:szCs w:val="22"/>
          <w:lang w:val="el-GR" w:bidi="en-US"/>
        </w:rPr>
        <w:t>OY</w:t>
      </w:r>
    </w:p>
    <w:p w:rsidR="007E3FDD" w:rsidRPr="0079239B" w:rsidRDefault="007E3FDD" w:rsidP="00455729">
      <w:pPr>
        <w:tabs>
          <w:tab w:val="clear" w:pos="1134"/>
        </w:tabs>
        <w:spacing w:line="240" w:lineRule="auto"/>
        <w:ind w:left="567"/>
        <w:jc w:val="both"/>
        <w:rPr>
          <w:rFonts w:ascii="Bookman Old Style" w:hAnsi="Bookman Old Style" w:cs="Tahoma"/>
          <w:szCs w:val="22"/>
          <w:lang w:val="el-GR" w:bidi="en-US"/>
        </w:rPr>
      </w:pPr>
    </w:p>
    <w:p w:rsidR="00900626" w:rsidRPr="0079239B" w:rsidRDefault="00900626" w:rsidP="00455729">
      <w:pPr>
        <w:numPr>
          <w:ilvl w:val="1"/>
          <w:numId w:val="1"/>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Αναθέτουσα Αρχή του Διαγωνισμού είναι η είναι η εταιρία Οργανισμός Λιμένος Πειραιώς Α.Ε. (εφεξής: ΟΛΠ Α.Ε.).  </w:t>
      </w:r>
    </w:p>
    <w:p w:rsidR="00900626" w:rsidRPr="0079239B" w:rsidRDefault="00900626" w:rsidP="00455729">
      <w:pPr>
        <w:numPr>
          <w:ilvl w:val="1"/>
          <w:numId w:val="1"/>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Η διεύθυνση στην οποία θα κατατεθούν οι προσφορές είναι:</w:t>
      </w:r>
    </w:p>
    <w:p w:rsidR="00900626" w:rsidRPr="0079239B" w:rsidRDefault="00900626" w:rsidP="00455729">
      <w:pPr>
        <w:tabs>
          <w:tab w:val="clear" w:pos="1134"/>
          <w:tab w:val="left" w:pos="284"/>
        </w:tabs>
        <w:spacing w:line="240" w:lineRule="auto"/>
        <w:ind w:left="284" w:hanging="284"/>
        <w:jc w:val="center"/>
        <w:rPr>
          <w:rFonts w:ascii="Bookman Old Style" w:hAnsi="Bookman Old Style" w:cs="Tahoma"/>
          <w:szCs w:val="22"/>
          <w:u w:val="single"/>
          <w:lang w:val="el-GR" w:bidi="en-US"/>
        </w:rPr>
      </w:pPr>
      <w:r w:rsidRPr="0079239B">
        <w:rPr>
          <w:rFonts w:ascii="Bookman Old Style" w:hAnsi="Bookman Old Style" w:cs="Tahoma"/>
          <w:szCs w:val="22"/>
          <w:u w:val="single"/>
          <w:lang w:val="el-GR" w:bidi="en-US"/>
        </w:rPr>
        <w:t>Οργανισμός Λιμένος Πειραιώς Α.Ε.</w:t>
      </w:r>
    </w:p>
    <w:p w:rsidR="00900626" w:rsidRPr="0079239B" w:rsidRDefault="00D554EB" w:rsidP="00455729">
      <w:pPr>
        <w:tabs>
          <w:tab w:val="clear" w:pos="1134"/>
          <w:tab w:val="left" w:pos="284"/>
        </w:tabs>
        <w:spacing w:line="240" w:lineRule="auto"/>
        <w:ind w:left="284" w:hanging="284"/>
        <w:jc w:val="center"/>
        <w:rPr>
          <w:rFonts w:ascii="Bookman Old Style" w:hAnsi="Bookman Old Style" w:cs="Tahoma"/>
          <w:szCs w:val="22"/>
          <w:u w:val="single"/>
          <w:lang w:val="el-GR" w:bidi="en-US"/>
        </w:rPr>
      </w:pPr>
      <w:r w:rsidRPr="0079239B">
        <w:rPr>
          <w:rFonts w:ascii="Bookman Old Style" w:hAnsi="Bookman Old Style" w:cs="Tahoma"/>
          <w:szCs w:val="22"/>
          <w:u w:val="single"/>
          <w:lang w:val="el-GR" w:bidi="en-US"/>
        </w:rPr>
        <w:t>Τμήμα</w:t>
      </w:r>
      <w:r w:rsidR="00900626" w:rsidRPr="0079239B">
        <w:rPr>
          <w:rFonts w:ascii="Bookman Old Style" w:hAnsi="Bookman Old Style" w:cs="Tahoma"/>
          <w:szCs w:val="22"/>
          <w:u w:val="single"/>
          <w:lang w:val="el-GR" w:bidi="en-US"/>
        </w:rPr>
        <w:t xml:space="preserve"> Προμηθειών</w:t>
      </w:r>
      <w:r w:rsidR="00EE64F3" w:rsidRPr="0079239B">
        <w:rPr>
          <w:rFonts w:ascii="Bookman Old Style" w:hAnsi="Bookman Old Style" w:cs="Tahoma"/>
          <w:szCs w:val="22"/>
          <w:u w:val="single"/>
          <w:lang w:val="el-GR" w:bidi="en-US"/>
        </w:rPr>
        <w:t xml:space="preserve"> </w:t>
      </w:r>
    </w:p>
    <w:p w:rsidR="00063150" w:rsidRPr="0079239B" w:rsidRDefault="00063150" w:rsidP="00455729">
      <w:pPr>
        <w:tabs>
          <w:tab w:val="clear" w:pos="1134"/>
          <w:tab w:val="left" w:pos="284"/>
        </w:tabs>
        <w:spacing w:line="240" w:lineRule="auto"/>
        <w:ind w:left="284" w:hanging="284"/>
        <w:jc w:val="center"/>
        <w:rPr>
          <w:rFonts w:ascii="Bookman Old Style" w:hAnsi="Bookman Old Style" w:cs="Tahoma"/>
          <w:szCs w:val="22"/>
          <w:u w:val="single"/>
          <w:lang w:val="el-GR" w:bidi="en-US"/>
        </w:rPr>
      </w:pPr>
      <w:r w:rsidRPr="0079239B">
        <w:rPr>
          <w:rFonts w:ascii="Bookman Old Style" w:hAnsi="Bookman Old Style" w:cs="Tahoma"/>
          <w:szCs w:val="22"/>
          <w:u w:val="single"/>
          <w:lang w:val="el-GR" w:bidi="en-US"/>
        </w:rPr>
        <w:t>Ακτή Μιαούλη 10,</w:t>
      </w:r>
    </w:p>
    <w:p w:rsidR="00900626" w:rsidRPr="0079239B" w:rsidRDefault="00063150" w:rsidP="00455729">
      <w:pPr>
        <w:tabs>
          <w:tab w:val="clear" w:pos="1134"/>
          <w:tab w:val="left" w:pos="284"/>
        </w:tabs>
        <w:spacing w:line="240" w:lineRule="auto"/>
        <w:ind w:left="284" w:hanging="284"/>
        <w:jc w:val="center"/>
        <w:rPr>
          <w:rFonts w:ascii="Bookman Old Style" w:hAnsi="Bookman Old Style" w:cs="Tahoma"/>
          <w:szCs w:val="22"/>
          <w:u w:val="single"/>
          <w:lang w:val="el-GR" w:bidi="en-US"/>
        </w:rPr>
      </w:pPr>
      <w:r w:rsidRPr="0079239B">
        <w:rPr>
          <w:rFonts w:ascii="Bookman Old Style" w:hAnsi="Bookman Old Style" w:cs="Tahoma"/>
          <w:szCs w:val="22"/>
          <w:u w:val="single"/>
          <w:lang w:val="el-GR" w:bidi="en-US"/>
        </w:rPr>
        <w:t xml:space="preserve">185 38, </w:t>
      </w:r>
      <w:r w:rsidR="00900626" w:rsidRPr="0079239B">
        <w:rPr>
          <w:rFonts w:ascii="Bookman Old Style" w:hAnsi="Bookman Old Style" w:cs="Tahoma"/>
          <w:szCs w:val="22"/>
          <w:u w:val="single"/>
          <w:lang w:val="el-GR" w:bidi="en-US"/>
        </w:rPr>
        <w:t>Πει</w:t>
      </w:r>
      <w:r w:rsidR="00900626" w:rsidRPr="0079239B">
        <w:rPr>
          <w:rFonts w:ascii="Bookman Old Style" w:hAnsi="Bookman Old Style" w:cs="Tahoma"/>
          <w:szCs w:val="22"/>
          <w:u w:val="single"/>
          <w:lang w:bidi="en-US"/>
        </w:rPr>
        <w:t>ραι</w:t>
      </w:r>
      <w:proofErr w:type="spellStart"/>
      <w:r w:rsidR="00900626" w:rsidRPr="0079239B">
        <w:rPr>
          <w:rFonts w:ascii="Bookman Old Style" w:hAnsi="Bookman Old Style" w:cs="Tahoma"/>
          <w:szCs w:val="22"/>
          <w:u w:val="single"/>
          <w:lang w:val="el-GR" w:bidi="en-US"/>
        </w:rPr>
        <w:t>άς</w:t>
      </w:r>
      <w:proofErr w:type="spellEnd"/>
    </w:p>
    <w:p w:rsidR="009A1A3F" w:rsidRPr="0079239B" w:rsidRDefault="00900626" w:rsidP="00455729">
      <w:pPr>
        <w:numPr>
          <w:ilvl w:val="1"/>
          <w:numId w:val="1"/>
        </w:numPr>
        <w:tabs>
          <w:tab w:val="clear" w:pos="1134"/>
        </w:tabs>
        <w:spacing w:line="240" w:lineRule="auto"/>
        <w:ind w:left="567" w:hanging="567"/>
        <w:jc w:val="both"/>
        <w:rPr>
          <w:rFonts w:ascii="Bookman Old Style" w:hAnsi="Bookman Old Style" w:cs="Tahoma"/>
          <w:color w:val="000000" w:themeColor="text1"/>
          <w:szCs w:val="22"/>
          <w:lang w:val="el-GR" w:bidi="en-US"/>
        </w:rPr>
      </w:pPr>
      <w:r w:rsidRPr="0079239B">
        <w:rPr>
          <w:rFonts w:ascii="Bookman Old Style" w:hAnsi="Bookman Old Style" w:cs="Tahoma"/>
          <w:szCs w:val="22"/>
          <w:lang w:val="el-GR" w:bidi="en-US"/>
        </w:rPr>
        <w:t xml:space="preserve">Αντικείμενο του Διαγωνισμού είναι η </w:t>
      </w:r>
      <w:r w:rsidR="00C02003" w:rsidRPr="0079239B">
        <w:rPr>
          <w:rFonts w:ascii="Bookman Old Style" w:hAnsi="Bookman Old Style" w:cs="Tahoma"/>
          <w:szCs w:val="22"/>
          <w:lang w:val="el-GR" w:bidi="en-US"/>
        </w:rPr>
        <w:t>προ</w:t>
      </w:r>
      <w:r w:rsidR="009700EC" w:rsidRPr="0079239B">
        <w:rPr>
          <w:rFonts w:ascii="Bookman Old Style" w:hAnsi="Bookman Old Style" w:cs="Tahoma"/>
          <w:szCs w:val="22"/>
          <w:lang w:val="el-GR" w:bidi="en-US"/>
        </w:rPr>
        <w:t>μήθεια 200.000</w:t>
      </w:r>
      <w:r w:rsidR="007C70E4" w:rsidRPr="0079239B">
        <w:rPr>
          <w:rFonts w:ascii="Bookman Old Style" w:hAnsi="Bookman Old Style" w:cs="Tahoma"/>
          <w:color w:val="FF0000"/>
          <w:szCs w:val="22"/>
          <w:lang w:val="el-GR" w:bidi="en-US"/>
        </w:rPr>
        <w:t xml:space="preserve"> </w:t>
      </w:r>
      <w:r w:rsidR="007C70E4" w:rsidRPr="0079239B">
        <w:rPr>
          <w:rFonts w:ascii="Bookman Old Style" w:hAnsi="Bookman Old Style" w:cs="Tahoma"/>
          <w:color w:val="000000" w:themeColor="text1"/>
          <w:szCs w:val="22"/>
          <w:lang w:val="el-GR" w:bidi="en-US"/>
        </w:rPr>
        <w:t xml:space="preserve">λίτρων πετρελαίου θέρμανσης για τις ανάγκες λειτουργίας των συστημάτων θέρμανσης κτιρίων και εγκαταστάσεων του ΟΛΠ Α.Ε.  </w:t>
      </w:r>
    </w:p>
    <w:p w:rsidR="0004327D" w:rsidRPr="0079239B" w:rsidRDefault="00900626" w:rsidP="00455729">
      <w:pPr>
        <w:numPr>
          <w:ilvl w:val="1"/>
          <w:numId w:val="1"/>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Κριτήριο κατακύρωσης θα είναι </w:t>
      </w:r>
      <w:r w:rsidR="00EB30B0" w:rsidRPr="0079239B">
        <w:rPr>
          <w:rFonts w:ascii="Bookman Old Style" w:hAnsi="Bookman Old Style" w:cs="Tahoma"/>
          <w:szCs w:val="22"/>
          <w:lang w:val="el-GR" w:bidi="en-US"/>
        </w:rPr>
        <w:t>το χαμηλότερο</w:t>
      </w:r>
      <w:r w:rsidRPr="0079239B">
        <w:rPr>
          <w:rFonts w:ascii="Bookman Old Style" w:hAnsi="Bookman Old Style" w:cs="Tahoma"/>
          <w:szCs w:val="22"/>
          <w:lang w:val="el-GR" w:bidi="en-US"/>
        </w:rPr>
        <w:t xml:space="preserve"> </w:t>
      </w:r>
      <w:r w:rsidR="00EB30B0" w:rsidRPr="0079239B">
        <w:rPr>
          <w:rFonts w:ascii="Bookman Old Style" w:hAnsi="Bookman Old Style" w:cs="Tahoma"/>
          <w:szCs w:val="22"/>
          <w:lang w:val="el-GR" w:bidi="en-US"/>
        </w:rPr>
        <w:t xml:space="preserve"> προσφερόμενο σταθερό περιθώριο προμηθευτή, όπως αυτό ορίζεται στο άρθρο 8.</w:t>
      </w:r>
    </w:p>
    <w:p w:rsidR="000A0E8B" w:rsidRPr="0079239B" w:rsidRDefault="009B3CC0" w:rsidP="00455729">
      <w:pPr>
        <w:numPr>
          <w:ilvl w:val="1"/>
          <w:numId w:val="1"/>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rPr>
        <w:t>Ο προμηθευτής οφείλει να παραδίδει τμηματικά το πετρέλαιο θέρμανσης, με ευθύνη και δαπάνες του, στα κατά τόπους κτίρια και εγκαταστάσεις του ΟΛΠ Α.Ε.</w:t>
      </w:r>
      <w:r w:rsidR="00DE69C4" w:rsidRPr="0079239B">
        <w:rPr>
          <w:rFonts w:ascii="Bookman Old Style" w:hAnsi="Bookman Old Style" w:cs="Tahoma"/>
          <w:szCs w:val="22"/>
          <w:lang w:val="el-GR"/>
        </w:rPr>
        <w:t xml:space="preserve"> που βρίσκονται</w:t>
      </w:r>
      <w:r w:rsidR="00EB30B0" w:rsidRPr="0079239B">
        <w:rPr>
          <w:rFonts w:ascii="Bookman Old Style" w:hAnsi="Bookman Old Style" w:cs="Tahoma"/>
          <w:szCs w:val="22"/>
          <w:lang w:val="el-GR"/>
        </w:rPr>
        <w:t xml:space="preserve"> σε διάφορ</w:t>
      </w:r>
      <w:r w:rsidR="00E12C98" w:rsidRPr="0079239B">
        <w:rPr>
          <w:rFonts w:ascii="Bookman Old Style" w:hAnsi="Bookman Old Style" w:cs="Tahoma"/>
          <w:szCs w:val="22"/>
          <w:lang w:val="el-GR"/>
        </w:rPr>
        <w:t>α</w:t>
      </w:r>
      <w:r w:rsidR="00DE69C4" w:rsidRPr="0079239B">
        <w:rPr>
          <w:rFonts w:ascii="Bookman Old Style" w:hAnsi="Bookman Old Style" w:cs="Tahoma"/>
          <w:szCs w:val="22"/>
          <w:lang w:val="el-GR"/>
        </w:rPr>
        <w:t xml:space="preserve"> σημεία της Λιμενικής Ζώνης τ</w:t>
      </w:r>
      <w:r w:rsidR="007A1264" w:rsidRPr="0079239B">
        <w:rPr>
          <w:rFonts w:ascii="Bookman Old Style" w:hAnsi="Bookman Old Style" w:cs="Tahoma"/>
          <w:szCs w:val="22"/>
          <w:lang w:val="el-GR"/>
        </w:rPr>
        <w:t>ου ΟΛΠ από Πειραιά μέχρι Πέραμα</w:t>
      </w:r>
      <w:r w:rsidRPr="0079239B">
        <w:rPr>
          <w:rFonts w:ascii="Bookman Old Style" w:hAnsi="Bookman Old Style" w:cs="Tahoma"/>
          <w:szCs w:val="22"/>
          <w:lang w:val="el-GR"/>
        </w:rPr>
        <w:t>,</w:t>
      </w:r>
      <w:r w:rsidR="007A1264" w:rsidRPr="0079239B">
        <w:rPr>
          <w:rFonts w:ascii="Bookman Old Style" w:hAnsi="Bookman Old Style" w:cs="Tahoma"/>
          <w:szCs w:val="22"/>
          <w:lang w:val="el-GR"/>
        </w:rPr>
        <w:t xml:space="preserve"> το πολύ εντός δύο ημερών από την έγγραφη ειδοποίησή του</w:t>
      </w:r>
      <w:r w:rsidRPr="0079239B">
        <w:rPr>
          <w:rFonts w:ascii="Bookman Old Style" w:hAnsi="Bookman Old Style" w:cs="Tahoma"/>
          <w:szCs w:val="22"/>
          <w:lang w:val="el-GR"/>
        </w:rPr>
        <w:t>.</w:t>
      </w:r>
    </w:p>
    <w:p w:rsidR="00387417" w:rsidRPr="0079239B" w:rsidRDefault="00387417" w:rsidP="00455729">
      <w:pPr>
        <w:numPr>
          <w:ilvl w:val="1"/>
          <w:numId w:val="1"/>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rPr>
        <w:t xml:space="preserve"> Δικαίωμα συμμετοχής στο Διαγωνισμό έχουν </w:t>
      </w:r>
      <w:r w:rsidR="00757B15" w:rsidRPr="0079239B">
        <w:rPr>
          <w:rFonts w:ascii="Bookman Old Style" w:hAnsi="Bookman Old Style" w:cs="Tahoma"/>
          <w:szCs w:val="22"/>
          <w:lang w:val="el-GR"/>
        </w:rPr>
        <w:t xml:space="preserve">φυσικά ή </w:t>
      </w:r>
      <w:r w:rsidRPr="0079239B">
        <w:rPr>
          <w:rFonts w:ascii="Bookman Old Style" w:hAnsi="Bookman Old Style" w:cs="Tahoma"/>
          <w:szCs w:val="22"/>
          <w:lang w:val="el-GR"/>
        </w:rPr>
        <w:t>νομικά πρόσωπα ή συμπράξεις ή ενώσεις ή κοινοπραξίες αυτών που :</w:t>
      </w:r>
    </w:p>
    <w:p w:rsidR="000153F3" w:rsidRPr="0079239B" w:rsidRDefault="0097558F" w:rsidP="00843C00">
      <w:pPr>
        <w:pStyle w:val="ListParagraph"/>
        <w:numPr>
          <w:ilvl w:val="0"/>
          <w:numId w:val="15"/>
        </w:numPr>
        <w:tabs>
          <w:tab w:val="clear" w:pos="1134"/>
        </w:tabs>
        <w:spacing w:line="240" w:lineRule="auto"/>
        <w:jc w:val="both"/>
        <w:rPr>
          <w:rFonts w:ascii="Bookman Old Style" w:hAnsi="Bookman Old Style" w:cs="Tahoma"/>
          <w:szCs w:val="22"/>
          <w:lang w:val="el-GR" w:bidi="en-US"/>
        </w:rPr>
      </w:pPr>
      <w:r w:rsidRPr="0079239B">
        <w:rPr>
          <w:rFonts w:ascii="Bookman Old Style" w:hAnsi="Bookman Old Style" w:cs="Tahoma"/>
          <w:szCs w:val="22"/>
          <w:lang w:val="el-GR" w:bidi="en-US"/>
        </w:rPr>
        <w:t>διαθέτουν σε ισχύ άδεια εμπορίας αργού πετρελαίου και πετρελαιοειδών προϊόντων</w:t>
      </w:r>
      <w:r w:rsidR="00843C00" w:rsidRPr="0079239B">
        <w:rPr>
          <w:rFonts w:ascii="Bookman Old Style" w:hAnsi="Bookman Old Style" w:cs="Tahoma"/>
          <w:szCs w:val="22"/>
          <w:lang w:val="el-GR" w:bidi="en-US"/>
        </w:rPr>
        <w:t xml:space="preserve"> (συμπεριλαμβανομέν</w:t>
      </w:r>
      <w:r w:rsidR="008127F5" w:rsidRPr="0079239B">
        <w:rPr>
          <w:rFonts w:ascii="Bookman Old Style" w:hAnsi="Bookman Old Style" w:cs="Tahoma"/>
          <w:szCs w:val="22"/>
          <w:lang w:val="el-GR" w:bidi="en-US"/>
        </w:rPr>
        <w:t xml:space="preserve">ων των κατά νόμο απαιτούμενων αδειών για τους απασχολούμενους οδηγούς και τα βυτιοφόρα, καθώς και </w:t>
      </w:r>
      <w:r w:rsidR="00843C00" w:rsidRPr="0079239B">
        <w:rPr>
          <w:rFonts w:ascii="Bookman Old Style" w:hAnsi="Bookman Old Style" w:cs="Tahoma"/>
          <w:szCs w:val="22"/>
          <w:lang w:val="el-GR" w:bidi="en-US"/>
        </w:rPr>
        <w:t xml:space="preserve"> κατάλληλου ασφαλιστηρίου συμβολαίου Αστικής Ευθύνης έναντι τρίτων, σύμφωνα με την ισχύουσα νομοθεσία, με αξιόπιστη ασφαλιστική εταιρεία που λειτουργεί </w:t>
      </w:r>
      <w:r w:rsidR="008C54D5" w:rsidRPr="0079239B">
        <w:rPr>
          <w:rFonts w:ascii="Bookman Old Style" w:hAnsi="Bookman Old Style" w:cs="Tahoma"/>
          <w:szCs w:val="22"/>
          <w:lang w:val="el-GR" w:bidi="en-US"/>
        </w:rPr>
        <w:t xml:space="preserve">ή εκπροσωπείται </w:t>
      </w:r>
      <w:r w:rsidR="00843C00" w:rsidRPr="0079239B">
        <w:rPr>
          <w:rFonts w:ascii="Bookman Old Style" w:hAnsi="Bookman Old Style" w:cs="Tahoma"/>
          <w:szCs w:val="22"/>
          <w:lang w:val="el-GR" w:bidi="en-US"/>
        </w:rPr>
        <w:t>νόμιμα εντός της Ευρωπαϊκής Ένωσης)</w:t>
      </w:r>
      <w:r w:rsidRPr="0079239B">
        <w:rPr>
          <w:rFonts w:ascii="Bookman Old Style" w:hAnsi="Bookman Old Style" w:cs="Tahoma"/>
          <w:szCs w:val="22"/>
          <w:lang w:val="el-GR" w:bidi="en-US"/>
        </w:rPr>
        <w:t xml:space="preserve">, ή/και </w:t>
      </w:r>
    </w:p>
    <w:p w:rsidR="000153F3" w:rsidRPr="0079239B" w:rsidRDefault="0097558F" w:rsidP="00455729">
      <w:pPr>
        <w:pStyle w:val="ListParagraph"/>
        <w:numPr>
          <w:ilvl w:val="0"/>
          <w:numId w:val="15"/>
        </w:numPr>
        <w:tabs>
          <w:tab w:val="clear" w:pos="1134"/>
        </w:tabs>
        <w:spacing w:line="240" w:lineRule="auto"/>
        <w:jc w:val="both"/>
        <w:rPr>
          <w:rFonts w:ascii="Bookman Old Style" w:hAnsi="Bookman Old Style" w:cs="Tahoma"/>
          <w:szCs w:val="22"/>
          <w:lang w:val="el-GR" w:bidi="en-US"/>
        </w:rPr>
      </w:pPr>
      <w:r w:rsidRPr="0079239B">
        <w:rPr>
          <w:rFonts w:ascii="Bookman Old Style" w:hAnsi="Bookman Old Style" w:cs="Tahoma"/>
          <w:szCs w:val="22"/>
          <w:lang w:val="el-GR" w:bidi="en-US"/>
        </w:rPr>
        <w:t>άδεια λιανικής εμπορίας πωλητή πετρελαίου θέρμανσης και διαθέτουν αποθηκευτικούς χώρους με άδεια λειτουργίας τουλάχιστον 80</w:t>
      </w:r>
      <w:r w:rsidR="007A1264" w:rsidRPr="0079239B">
        <w:rPr>
          <w:rFonts w:ascii="Bookman Old Style" w:hAnsi="Bookman Old Style" w:cs="Tahoma"/>
          <w:szCs w:val="22"/>
          <w:lang w:val="el-GR" w:bidi="en-US"/>
        </w:rPr>
        <w:t xml:space="preserve"> </w:t>
      </w:r>
      <w:r w:rsidR="007A1264" w:rsidRPr="0079239B">
        <w:rPr>
          <w:rFonts w:ascii="Bookman Old Style" w:hAnsi="Bookman Old Style" w:cs="Tahoma"/>
          <w:szCs w:val="22"/>
          <w:lang w:bidi="en-US"/>
        </w:rPr>
        <w:t>m</w:t>
      </w:r>
      <w:r w:rsidR="007A1264" w:rsidRPr="0079239B">
        <w:rPr>
          <w:rFonts w:ascii="Bookman Old Style" w:hAnsi="Bookman Old Style" w:cs="Tahoma"/>
          <w:szCs w:val="22"/>
          <w:vertAlign w:val="superscript"/>
          <w:lang w:val="el-GR" w:bidi="en-US"/>
        </w:rPr>
        <w:t>3</w:t>
      </w:r>
      <w:r w:rsidR="006624C9" w:rsidRPr="0079239B">
        <w:rPr>
          <w:rFonts w:ascii="Bookman Old Style" w:hAnsi="Bookman Old Style" w:cs="Tahoma"/>
          <w:szCs w:val="22"/>
          <w:vertAlign w:val="superscript"/>
          <w:lang w:val="el-GR" w:bidi="en-US"/>
        </w:rPr>
        <w:t xml:space="preserve"> </w:t>
      </w:r>
      <w:r w:rsidR="00843C00" w:rsidRPr="0079239B">
        <w:rPr>
          <w:rFonts w:ascii="Bookman Old Style" w:hAnsi="Bookman Old Style" w:cs="Tahoma"/>
          <w:szCs w:val="22"/>
          <w:lang w:val="el-GR" w:bidi="en-US"/>
        </w:rPr>
        <w:t>(</w:t>
      </w:r>
      <w:r w:rsidR="008127F5" w:rsidRPr="0079239B">
        <w:rPr>
          <w:rFonts w:ascii="Bookman Old Style" w:hAnsi="Bookman Old Style" w:cs="Tahoma"/>
          <w:szCs w:val="22"/>
          <w:lang w:val="el-GR" w:bidi="en-US"/>
        </w:rPr>
        <w:t xml:space="preserve">συμπεριλαμβανομένων των κατά νόμο απαιτούμενων αδειών για τους απασχολούμενους οδηγούς και τα βυτιοφόρα, καθώς και  </w:t>
      </w:r>
      <w:r w:rsidR="00843C00" w:rsidRPr="0079239B">
        <w:rPr>
          <w:rFonts w:ascii="Bookman Old Style" w:hAnsi="Bookman Old Style" w:cs="Tahoma"/>
          <w:szCs w:val="22"/>
          <w:lang w:val="el-GR" w:bidi="en-US"/>
        </w:rPr>
        <w:t xml:space="preserve">κατάλληλου ασφαλιστηρίου συμβολαίου Αστικής Ευθύνης έναντι τρίτων, σύμφωνα με την ισχύουσα νομοθεσία, με αξιόπιστη ασφαλιστική εταιρεία που λειτουργεί </w:t>
      </w:r>
      <w:r w:rsidR="008C54D5" w:rsidRPr="0079239B">
        <w:rPr>
          <w:rFonts w:ascii="Bookman Old Style" w:hAnsi="Bookman Old Style" w:cs="Tahoma"/>
          <w:szCs w:val="22"/>
          <w:lang w:val="el-GR" w:bidi="en-US"/>
        </w:rPr>
        <w:t xml:space="preserve">ή εκπροσωπείται </w:t>
      </w:r>
      <w:r w:rsidR="00843C00" w:rsidRPr="0079239B">
        <w:rPr>
          <w:rFonts w:ascii="Bookman Old Style" w:hAnsi="Bookman Old Style" w:cs="Tahoma"/>
          <w:szCs w:val="22"/>
          <w:lang w:val="el-GR" w:bidi="en-US"/>
        </w:rPr>
        <w:t xml:space="preserve">νόμιμα εντός της Ευρωπαϊκής Ένωσης) </w:t>
      </w:r>
      <w:r w:rsidR="006624C9" w:rsidRPr="0079239B">
        <w:rPr>
          <w:rFonts w:ascii="Bookman Old Style" w:hAnsi="Bookman Old Style" w:cs="Tahoma"/>
          <w:szCs w:val="22"/>
          <w:lang w:val="el-GR" w:bidi="en-US"/>
        </w:rPr>
        <w:t>και</w:t>
      </w:r>
    </w:p>
    <w:p w:rsidR="007A1264" w:rsidRPr="0079239B" w:rsidRDefault="007A1264" w:rsidP="00455729">
      <w:pPr>
        <w:pStyle w:val="ListParagraph"/>
        <w:numPr>
          <w:ilvl w:val="0"/>
          <w:numId w:val="15"/>
        </w:numPr>
        <w:tabs>
          <w:tab w:val="clear" w:pos="1134"/>
        </w:tabs>
        <w:spacing w:line="240" w:lineRule="auto"/>
        <w:jc w:val="both"/>
        <w:rPr>
          <w:rFonts w:ascii="Bookman Old Style" w:hAnsi="Bookman Old Style" w:cs="Tahoma"/>
          <w:szCs w:val="22"/>
          <w:lang w:val="el-GR" w:bidi="en-US"/>
        </w:rPr>
      </w:pPr>
      <w:r w:rsidRPr="0079239B">
        <w:rPr>
          <w:rFonts w:ascii="Bookman Old Style" w:hAnsi="Bookman Old Style" w:cs="Tahoma"/>
          <w:szCs w:val="22"/>
          <w:lang w:val="el-GR" w:bidi="en-US"/>
        </w:rPr>
        <w:t>διαθέτουν πιστοποιημένο ηλεκτρονικό σύστημα εισροών εκροών καυσίμων συμπεριλαμβαν</w:t>
      </w:r>
      <w:r w:rsidR="006624C9" w:rsidRPr="0079239B">
        <w:rPr>
          <w:rFonts w:ascii="Bookman Old Style" w:hAnsi="Bookman Old Style" w:cs="Tahoma"/>
          <w:szCs w:val="22"/>
          <w:lang w:val="el-GR" w:bidi="en-US"/>
        </w:rPr>
        <w:t>ομένου του πετρελαίου θέρμανσης και</w:t>
      </w:r>
      <w:r w:rsidRPr="0079239B">
        <w:rPr>
          <w:rFonts w:ascii="Bookman Old Style" w:hAnsi="Bookman Old Style" w:cs="Tahoma"/>
          <w:szCs w:val="22"/>
          <w:lang w:val="el-GR" w:bidi="en-US"/>
        </w:rPr>
        <w:t xml:space="preserve"> </w:t>
      </w:r>
    </w:p>
    <w:p w:rsidR="00B43365" w:rsidRPr="0079239B" w:rsidRDefault="007A1264" w:rsidP="00455729">
      <w:pPr>
        <w:pStyle w:val="ListParagraph"/>
        <w:numPr>
          <w:ilvl w:val="0"/>
          <w:numId w:val="15"/>
        </w:numPr>
        <w:tabs>
          <w:tab w:val="clear" w:pos="1134"/>
        </w:tabs>
        <w:spacing w:line="240" w:lineRule="auto"/>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διαθέτουν σύστημα παρακολούθησης των βυτίων μεταφοράς με </w:t>
      </w:r>
      <w:r w:rsidRPr="0079239B">
        <w:rPr>
          <w:rFonts w:ascii="Bookman Old Style" w:hAnsi="Bookman Old Style" w:cs="Tahoma"/>
          <w:szCs w:val="22"/>
          <w:lang w:bidi="en-US"/>
        </w:rPr>
        <w:t>GPS</w:t>
      </w:r>
      <w:r w:rsidR="00B43365" w:rsidRPr="0079239B">
        <w:rPr>
          <w:rFonts w:ascii="Bookman Old Style" w:hAnsi="Bookman Old Style" w:cs="Tahoma"/>
          <w:szCs w:val="22"/>
          <w:lang w:val="el-GR" w:bidi="en-US"/>
        </w:rPr>
        <w:t xml:space="preserve"> και</w:t>
      </w:r>
    </w:p>
    <w:p w:rsidR="00B43365" w:rsidRPr="0079239B" w:rsidRDefault="00B43365" w:rsidP="00455729">
      <w:pPr>
        <w:pStyle w:val="ListParagraph"/>
        <w:numPr>
          <w:ilvl w:val="0"/>
          <w:numId w:val="15"/>
        </w:numPr>
        <w:tabs>
          <w:tab w:val="clear" w:pos="1134"/>
        </w:tabs>
        <w:spacing w:line="240" w:lineRule="auto"/>
        <w:jc w:val="both"/>
        <w:rPr>
          <w:rFonts w:ascii="Bookman Old Style" w:hAnsi="Bookman Old Style" w:cs="Tahoma"/>
          <w:szCs w:val="22"/>
          <w:lang w:val="el-GR" w:bidi="en-US"/>
        </w:rPr>
      </w:pPr>
      <w:r w:rsidRPr="0079239B">
        <w:rPr>
          <w:rFonts w:ascii="Bookman Old Style" w:hAnsi="Bookman Old Style" w:cs="Tahoma"/>
          <w:szCs w:val="22"/>
          <w:lang w:val="el-GR" w:bidi="en-US"/>
        </w:rPr>
        <w:t>έχουν παραδώσει ποσότητες άνω των 95.000 λίτρων πετρελαίου εσωτερικής καύσης  (</w:t>
      </w:r>
      <w:proofErr w:type="spellStart"/>
      <w:r w:rsidRPr="0079239B">
        <w:rPr>
          <w:rFonts w:ascii="Bookman Old Style" w:hAnsi="Bookman Old Style" w:cs="Tahoma"/>
          <w:szCs w:val="22"/>
          <w:lang w:val="el-GR" w:bidi="en-US"/>
        </w:rPr>
        <w:t>diesel</w:t>
      </w:r>
      <w:proofErr w:type="spellEnd"/>
      <w:r w:rsidRPr="0079239B">
        <w:rPr>
          <w:rFonts w:ascii="Bookman Old Style" w:hAnsi="Bookman Old Style" w:cs="Tahoma"/>
          <w:szCs w:val="22"/>
          <w:lang w:val="el-GR" w:bidi="en-US"/>
        </w:rPr>
        <w:t xml:space="preserve">), ή/και πετρελαίου θέρμανσης ετησίως κατά την τελευταία τριετία (2014, 2015, 2016).  </w:t>
      </w:r>
      <w:r w:rsidRPr="0079239B">
        <w:rPr>
          <w:rFonts w:ascii="Bookman Old Style" w:hAnsi="Bookman Old Style" w:cs="Tahoma"/>
          <w:szCs w:val="22"/>
          <w:lang w:val="el-GR"/>
        </w:rPr>
        <w:tab/>
      </w:r>
    </w:p>
    <w:p w:rsidR="007E3FDD" w:rsidRPr="0079239B" w:rsidRDefault="00B43365" w:rsidP="00221A00">
      <w:pPr>
        <w:pStyle w:val="ListParagraph"/>
        <w:numPr>
          <w:ilvl w:val="1"/>
          <w:numId w:val="1"/>
        </w:numPr>
        <w:tabs>
          <w:tab w:val="clear" w:pos="1134"/>
        </w:tabs>
        <w:ind w:left="567" w:hanging="567"/>
        <w:jc w:val="both"/>
        <w:rPr>
          <w:rFonts w:ascii="Bookman Old Style" w:hAnsi="Bookman Old Style"/>
          <w:szCs w:val="22"/>
          <w:lang w:val="el-GR"/>
        </w:rPr>
      </w:pPr>
      <w:r w:rsidRPr="0079239B">
        <w:rPr>
          <w:rFonts w:ascii="Bookman Old Style" w:hAnsi="Bookman Old Style" w:cs="Tahoma"/>
          <w:szCs w:val="22"/>
          <w:lang w:val="el-GR" w:bidi="en-US"/>
        </w:rPr>
        <w:t xml:space="preserve"> </w:t>
      </w:r>
      <w:r w:rsidR="007E3FDD" w:rsidRPr="0079239B">
        <w:rPr>
          <w:rFonts w:ascii="Bookman Old Style" w:hAnsi="Bookman Old Style" w:cs="Tahoma"/>
          <w:szCs w:val="22"/>
          <w:lang w:val="el-GR"/>
        </w:rPr>
        <w:t xml:space="preserve">Για την υπογραφή της σύμβασης απαιτείται η παροχή εγγύησης καλής εκτέλεσης αορίστου χρόνου (σύμφωνα με το υπόδειγμα του παραρτήματος 4), που ανέρχεται σε ποσοστό </w:t>
      </w:r>
      <w:r w:rsidR="00CA6D82" w:rsidRPr="0079239B">
        <w:rPr>
          <w:rFonts w:ascii="Bookman Old Style" w:hAnsi="Bookman Old Style" w:cs="Tahoma"/>
          <w:szCs w:val="22"/>
          <w:lang w:val="el-GR"/>
        </w:rPr>
        <w:t>5</w:t>
      </w:r>
      <w:r w:rsidR="007E3FDD" w:rsidRPr="0079239B">
        <w:rPr>
          <w:rFonts w:ascii="Bookman Old Style" w:hAnsi="Bookman Old Style" w:cs="Tahoma"/>
          <w:szCs w:val="22"/>
          <w:lang w:val="el-GR"/>
        </w:rPr>
        <w:t>% επί</w:t>
      </w:r>
      <w:r w:rsidR="00BA37DC" w:rsidRPr="0079239B">
        <w:rPr>
          <w:rFonts w:ascii="Bookman Old Style" w:hAnsi="Bookman Old Style" w:cs="Tahoma"/>
          <w:szCs w:val="22"/>
          <w:lang w:val="el-GR"/>
        </w:rPr>
        <w:t xml:space="preserve"> </w:t>
      </w:r>
      <w:r w:rsidR="00F21D73" w:rsidRPr="0079239B">
        <w:rPr>
          <w:rFonts w:ascii="Bookman Old Style" w:hAnsi="Bookman Old Style" w:cs="Tahoma"/>
          <w:szCs w:val="22"/>
          <w:lang w:val="el-GR"/>
        </w:rPr>
        <w:t>της συνολικής προσφερόμενης τιμής πώλησης στον ΟΛΠ, χωρίς τον Φ.Π.Α</w:t>
      </w:r>
      <w:r w:rsidR="007E3FDD" w:rsidRPr="0079239B">
        <w:rPr>
          <w:rFonts w:ascii="Bookman Old Style" w:hAnsi="Bookman Old Style" w:cs="Tahoma"/>
          <w:szCs w:val="22"/>
          <w:lang w:val="el-GR"/>
        </w:rPr>
        <w:t>. Σε περίπτωση αναδόχου κοινοπραξίας, οι εγγυήσεις καλής εκτέλεσης είναι πάντοτε κοινές υπέρ όλων των μελών της.</w:t>
      </w:r>
      <w:r w:rsidR="007E3FDD" w:rsidRPr="0079239B">
        <w:rPr>
          <w:rFonts w:ascii="Bookman Old Style" w:hAnsi="Bookman Old Style"/>
          <w:szCs w:val="22"/>
          <w:lang w:val="el-GR"/>
        </w:rPr>
        <w:t xml:space="preserve"> </w:t>
      </w:r>
      <w:r w:rsidR="00221A00" w:rsidRPr="0079239B">
        <w:rPr>
          <w:rFonts w:ascii="Bookman Old Style" w:hAnsi="Bookman Old Style"/>
          <w:szCs w:val="22"/>
          <w:lang w:val="el-GR"/>
        </w:rPr>
        <w:t xml:space="preserve">Διευκρινίζεται ότι σε περίπτωση άρνησης του Αναδόχου να παραδώσει την ζητηθείσα ποσότητα πετρελαίου θέρμανσης, αυτό θα συνεπάγεται την άμεση κατάπτωση της ως άνω εγγυητικής επιστολής καλής εκτέλεσης. </w:t>
      </w:r>
    </w:p>
    <w:p w:rsidR="00DB3D85" w:rsidRPr="0079239B" w:rsidRDefault="007E3FDD" w:rsidP="00221A00">
      <w:pPr>
        <w:pStyle w:val="ListParagraph"/>
        <w:numPr>
          <w:ilvl w:val="1"/>
          <w:numId w:val="1"/>
        </w:numPr>
        <w:tabs>
          <w:tab w:val="clear" w:pos="1134"/>
          <w:tab w:val="left" w:pos="567"/>
        </w:tabs>
        <w:spacing w:line="240" w:lineRule="auto"/>
        <w:ind w:left="567" w:hanging="567"/>
        <w:jc w:val="both"/>
        <w:rPr>
          <w:rFonts w:ascii="Bookman Old Style" w:hAnsi="Bookman Old Style"/>
          <w:szCs w:val="22"/>
          <w:lang w:val="el-GR"/>
        </w:rPr>
      </w:pPr>
      <w:r w:rsidRPr="0079239B">
        <w:rPr>
          <w:rFonts w:ascii="Bookman Old Style" w:hAnsi="Bookman Old Style" w:cs="Tahoma"/>
          <w:szCs w:val="22"/>
          <w:lang w:val="el-GR"/>
        </w:rPr>
        <w:t xml:space="preserve">Η διάρκεια της σύμβασης </w:t>
      </w:r>
      <w:r w:rsidR="00E12C98" w:rsidRPr="0079239B">
        <w:rPr>
          <w:rFonts w:ascii="Bookman Old Style" w:hAnsi="Bookman Old Style" w:cs="Tahoma"/>
          <w:szCs w:val="22"/>
          <w:lang w:val="el-GR"/>
        </w:rPr>
        <w:t xml:space="preserve">εκτείνεται </w:t>
      </w:r>
      <w:r w:rsidRPr="0079239B">
        <w:rPr>
          <w:rFonts w:ascii="Bookman Old Style" w:hAnsi="Bookman Old Style" w:cs="Tahoma"/>
          <w:szCs w:val="22"/>
          <w:lang w:val="el-GR"/>
        </w:rPr>
        <w:t xml:space="preserve">μέχρι την παράδοση ολόκληρης της ποσότητας και δίνεται η δυνατότητα για συμπληρωματική προμήθεια πετρελαίου θέρμανσης, εφόσον ζητηθεί από τον ΟΛΠ, μέχρι ποσοστού 50% επιπλέον της προϋπολογισθείσας ποσότητας με τους ίδιους όρους και προϋποθέσεις. </w:t>
      </w:r>
    </w:p>
    <w:p w:rsidR="00DB3D85" w:rsidRPr="0079239B" w:rsidRDefault="000F187F" w:rsidP="00455729">
      <w:pPr>
        <w:pStyle w:val="ListParagraph"/>
        <w:numPr>
          <w:ilvl w:val="1"/>
          <w:numId w:val="1"/>
        </w:numPr>
        <w:tabs>
          <w:tab w:val="clear" w:pos="1134"/>
          <w:tab w:val="left" w:pos="567"/>
        </w:tabs>
        <w:spacing w:line="240" w:lineRule="auto"/>
        <w:ind w:left="567" w:hanging="567"/>
        <w:jc w:val="both"/>
        <w:rPr>
          <w:rFonts w:ascii="Bookman Old Style" w:hAnsi="Bookman Old Style"/>
          <w:szCs w:val="22"/>
          <w:lang w:val="el-GR"/>
        </w:rPr>
      </w:pPr>
      <w:r w:rsidRPr="0079239B">
        <w:rPr>
          <w:rFonts w:ascii="Bookman Old Style" w:hAnsi="Bookman Old Style" w:cs="Tahoma"/>
          <w:szCs w:val="22"/>
          <w:lang w:val="el-GR" w:bidi="en-US"/>
        </w:rPr>
        <w:t xml:space="preserve">Ο επιλεγείς Ανάδοχος </w:t>
      </w:r>
      <w:r w:rsidR="00DE69C4" w:rsidRPr="0079239B">
        <w:rPr>
          <w:rFonts w:ascii="Bookman Old Style" w:hAnsi="Bookman Old Style" w:cs="Tahoma"/>
          <w:szCs w:val="22"/>
          <w:lang w:val="el-GR" w:bidi="en-US"/>
        </w:rPr>
        <w:t xml:space="preserve">οφείλει κατά την εκτέλεση εργασιών μεταφοράς και παράδοσης του πετρελαίου θέρμανσης να εφαρμόζει  απαρέγκλιτα τις διατάξεις της </w:t>
      </w:r>
      <w:r w:rsidR="00DE69C4" w:rsidRPr="0079239B">
        <w:rPr>
          <w:rFonts w:ascii="Bookman Old Style" w:hAnsi="Bookman Old Style" w:cs="Tahoma"/>
          <w:szCs w:val="22"/>
          <w:lang w:val="el-GR" w:bidi="en-US"/>
        </w:rPr>
        <w:lastRenderedPageBreak/>
        <w:t>εργατικής νομοθεσίας για το προσωπικό που απασχολεί και να λαμβάνει  όλα τα ενδεδειγμένα μέτρα τήρησης των διατάξεων για την υγιεινή και ασφάλεια στους χώρους εργασίας.</w:t>
      </w:r>
    </w:p>
    <w:p w:rsidR="00820AA0" w:rsidRPr="0079239B" w:rsidRDefault="00900626" w:rsidP="00455729">
      <w:pPr>
        <w:pStyle w:val="ListParagraph"/>
        <w:numPr>
          <w:ilvl w:val="1"/>
          <w:numId w:val="1"/>
        </w:numPr>
        <w:tabs>
          <w:tab w:val="clear" w:pos="1134"/>
          <w:tab w:val="left" w:pos="567"/>
        </w:tabs>
        <w:spacing w:after="200"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Οι τεχνικές προδιαγραφές </w:t>
      </w:r>
      <w:r w:rsidR="00260B32" w:rsidRPr="0079239B">
        <w:rPr>
          <w:rFonts w:ascii="Bookman Old Style" w:hAnsi="Bookman Old Style" w:cs="Tahoma"/>
          <w:szCs w:val="22"/>
          <w:lang w:val="el-GR" w:bidi="en-US"/>
        </w:rPr>
        <w:t>του πετρελαίου θέρμανσης ορίζονται κάθε φορά βάσει της ισχύουσας νομοθεσίας και των αποφάσεων του Ανωτάτου Χημικού Συμβουλίου</w:t>
      </w:r>
      <w:r w:rsidR="00DB3D85" w:rsidRPr="0079239B">
        <w:rPr>
          <w:rFonts w:ascii="Bookman Old Style" w:hAnsi="Bookman Old Style" w:cs="Tahoma"/>
          <w:szCs w:val="22"/>
          <w:lang w:val="el-GR" w:bidi="en-US"/>
        </w:rPr>
        <w:t>.</w:t>
      </w:r>
    </w:p>
    <w:p w:rsidR="00900626" w:rsidRPr="0079239B" w:rsidRDefault="00900626" w:rsidP="00455729">
      <w:pPr>
        <w:spacing w:line="240" w:lineRule="auto"/>
        <w:ind w:firstLine="360"/>
        <w:jc w:val="both"/>
        <w:rPr>
          <w:rFonts w:ascii="Bookman Old Style" w:hAnsi="Bookman Old Style" w:cs="Tahoma"/>
          <w:szCs w:val="22"/>
          <w:lang w:val="el-GR" w:bidi="en-US"/>
        </w:rPr>
      </w:pPr>
    </w:p>
    <w:p w:rsidR="00C95F91" w:rsidRPr="0079239B" w:rsidRDefault="00900626" w:rsidP="00455729">
      <w:pPr>
        <w:pStyle w:val="ListParagraph"/>
        <w:numPr>
          <w:ilvl w:val="0"/>
          <w:numId w:val="2"/>
        </w:numPr>
        <w:pBdr>
          <w:bottom w:val="single" w:sz="12" w:space="1" w:color="527D55"/>
        </w:pBdr>
        <w:tabs>
          <w:tab w:val="clear" w:pos="1134"/>
          <w:tab w:val="num" w:pos="680"/>
        </w:tabs>
        <w:spacing w:line="240" w:lineRule="auto"/>
        <w:outlineLvl w:val="0"/>
        <w:rPr>
          <w:rFonts w:ascii="Bookman Old Style" w:hAnsi="Bookman Old Style" w:cs="Tahoma"/>
          <w:b/>
          <w:bCs/>
          <w:caps/>
          <w:szCs w:val="22"/>
          <w:lang w:val="el-GR" w:bidi="en-US"/>
        </w:rPr>
      </w:pPr>
      <w:bookmarkStart w:id="5" w:name="_Toc458000606"/>
      <w:bookmarkStart w:id="6" w:name="_Toc458000117"/>
      <w:bookmarkStart w:id="7" w:name="_Toc458000045"/>
      <w:r w:rsidRPr="0079239B">
        <w:rPr>
          <w:rFonts w:ascii="Bookman Old Style" w:hAnsi="Bookman Old Style" w:cs="Tahoma"/>
          <w:b/>
          <w:bCs/>
          <w:caps/>
          <w:szCs w:val="22"/>
          <w:lang w:val="el-GR" w:bidi="en-US"/>
        </w:rPr>
        <w:t xml:space="preserve">προθεσμια παραλαβησ </w:t>
      </w:r>
      <w:r w:rsidR="00F26B5B" w:rsidRPr="0079239B">
        <w:rPr>
          <w:rFonts w:ascii="Bookman Old Style" w:hAnsi="Bookman Old Style" w:cs="Tahoma"/>
          <w:b/>
          <w:bCs/>
          <w:caps/>
          <w:szCs w:val="22"/>
          <w:lang w:val="el-GR" w:bidi="en-US"/>
        </w:rPr>
        <w:t>προκηρυξησ</w:t>
      </w:r>
      <w:r w:rsidRPr="0079239B">
        <w:rPr>
          <w:rFonts w:ascii="Bookman Old Style" w:hAnsi="Bookman Old Style" w:cs="Tahoma"/>
          <w:b/>
          <w:bCs/>
          <w:caps/>
          <w:szCs w:val="22"/>
          <w:lang w:val="el-GR" w:bidi="en-US"/>
        </w:rPr>
        <w:t>- παροχη διευκρινησεων</w:t>
      </w:r>
      <w:bookmarkEnd w:id="5"/>
      <w:bookmarkEnd w:id="6"/>
      <w:bookmarkEnd w:id="7"/>
    </w:p>
    <w:p w:rsidR="00035F66" w:rsidRPr="0079239B" w:rsidRDefault="00035F66" w:rsidP="00455729">
      <w:pPr>
        <w:tabs>
          <w:tab w:val="clear" w:pos="1134"/>
        </w:tabs>
        <w:spacing w:line="240" w:lineRule="auto"/>
        <w:ind w:left="567" w:hanging="567"/>
        <w:jc w:val="both"/>
        <w:rPr>
          <w:rFonts w:ascii="Bookman Old Style" w:hAnsi="Bookman Old Style" w:cs="Tahoma"/>
          <w:color w:val="0F243E" w:themeColor="text2" w:themeShade="80"/>
          <w:szCs w:val="22"/>
          <w:lang w:val="el-GR" w:bidi="en-US"/>
        </w:rPr>
      </w:pPr>
    </w:p>
    <w:p w:rsidR="00900626" w:rsidRPr="0079239B" w:rsidRDefault="00BC67E8" w:rsidP="00455729">
      <w:pPr>
        <w:tabs>
          <w:tab w:val="clear" w:pos="1134"/>
        </w:tabs>
        <w:spacing w:line="240" w:lineRule="auto"/>
        <w:ind w:left="567" w:hanging="567"/>
        <w:jc w:val="both"/>
        <w:rPr>
          <w:rFonts w:ascii="Bookman Old Style" w:hAnsi="Bookman Old Style" w:cs="Tahoma"/>
          <w:color w:val="0F243E" w:themeColor="text2" w:themeShade="80"/>
          <w:szCs w:val="22"/>
          <w:lang w:val="el-GR" w:bidi="en-US"/>
        </w:rPr>
      </w:pPr>
      <w:r w:rsidRPr="0079239B">
        <w:rPr>
          <w:rFonts w:ascii="Bookman Old Style" w:hAnsi="Bookman Old Style" w:cs="Tahoma"/>
          <w:color w:val="0F243E" w:themeColor="text2" w:themeShade="80"/>
          <w:szCs w:val="22"/>
          <w:lang w:val="el-GR" w:bidi="en-US"/>
        </w:rPr>
        <w:t>2.1</w:t>
      </w:r>
      <w:r w:rsidR="00822C2E" w:rsidRPr="0079239B">
        <w:rPr>
          <w:rFonts w:ascii="Bookman Old Style" w:hAnsi="Bookman Old Style" w:cs="Tahoma"/>
          <w:color w:val="0F243E" w:themeColor="text2" w:themeShade="80"/>
          <w:szCs w:val="22"/>
          <w:lang w:val="el-GR" w:bidi="en-US"/>
        </w:rPr>
        <w:t>.</w:t>
      </w:r>
      <w:r w:rsidRPr="0079239B">
        <w:rPr>
          <w:rFonts w:ascii="Bookman Old Style" w:hAnsi="Bookman Old Style" w:cs="Tahoma"/>
          <w:color w:val="0F243E" w:themeColor="text2" w:themeShade="80"/>
          <w:szCs w:val="22"/>
          <w:lang w:val="el-GR" w:bidi="en-US"/>
        </w:rPr>
        <w:t xml:space="preserve"> </w:t>
      </w:r>
      <w:r w:rsidRPr="0079239B">
        <w:rPr>
          <w:rFonts w:ascii="Bookman Old Style" w:hAnsi="Bookman Old Style" w:cs="Tahoma"/>
          <w:color w:val="0F243E" w:themeColor="text2" w:themeShade="80"/>
          <w:szCs w:val="22"/>
          <w:lang w:val="el-GR" w:bidi="en-US"/>
        </w:rPr>
        <w:tab/>
      </w:r>
      <w:r w:rsidR="00900626" w:rsidRPr="0079239B">
        <w:rPr>
          <w:rFonts w:ascii="Bookman Old Style" w:hAnsi="Bookman Old Style" w:cs="Tahoma"/>
          <w:color w:val="0F243E" w:themeColor="text2" w:themeShade="80"/>
          <w:szCs w:val="22"/>
          <w:lang w:val="el-GR" w:bidi="en-US"/>
        </w:rPr>
        <w:t xml:space="preserve">Η παρούσα Προκήρυξη μαζί με τα </w:t>
      </w:r>
      <w:r w:rsidR="00044794" w:rsidRPr="0079239B">
        <w:rPr>
          <w:rFonts w:ascii="Bookman Old Style" w:hAnsi="Bookman Old Style" w:cs="Tahoma"/>
          <w:color w:val="0F243E" w:themeColor="text2" w:themeShade="80"/>
          <w:szCs w:val="22"/>
          <w:lang w:val="el-GR" w:bidi="en-US"/>
        </w:rPr>
        <w:t>Παραρτήματά της</w:t>
      </w:r>
      <w:r w:rsidR="00900626" w:rsidRPr="0079239B">
        <w:rPr>
          <w:rFonts w:ascii="Bookman Old Style" w:hAnsi="Bookman Old Style" w:cs="Tahoma"/>
          <w:color w:val="0F243E" w:themeColor="text2" w:themeShade="80"/>
          <w:szCs w:val="22"/>
          <w:lang w:val="el-GR" w:bidi="en-US"/>
        </w:rPr>
        <w:t xml:space="preserve"> διατίθεται από τ</w:t>
      </w:r>
      <w:r w:rsidR="00E57A6C" w:rsidRPr="0079239B">
        <w:rPr>
          <w:rFonts w:ascii="Bookman Old Style" w:hAnsi="Bookman Old Style" w:cs="Tahoma"/>
          <w:color w:val="0F243E" w:themeColor="text2" w:themeShade="80"/>
          <w:szCs w:val="22"/>
          <w:lang w:val="el-GR" w:bidi="en-US"/>
        </w:rPr>
        <w:t>ο</w:t>
      </w:r>
      <w:r w:rsidR="00900626" w:rsidRPr="0079239B">
        <w:rPr>
          <w:rFonts w:ascii="Bookman Old Style" w:hAnsi="Bookman Old Style" w:cs="Tahoma"/>
          <w:color w:val="0F243E" w:themeColor="text2" w:themeShade="80"/>
          <w:szCs w:val="22"/>
          <w:lang w:val="el-GR" w:bidi="en-US"/>
        </w:rPr>
        <w:t xml:space="preserve"> </w:t>
      </w:r>
      <w:r w:rsidR="00D554EB" w:rsidRPr="0079239B">
        <w:rPr>
          <w:rFonts w:ascii="Bookman Old Style" w:hAnsi="Bookman Old Style" w:cs="Tahoma"/>
          <w:color w:val="0F243E" w:themeColor="text2" w:themeShade="80"/>
          <w:szCs w:val="22"/>
          <w:lang w:val="el-GR" w:bidi="en-US"/>
        </w:rPr>
        <w:t xml:space="preserve">Τμήμα </w:t>
      </w:r>
      <w:r w:rsidR="00900626" w:rsidRPr="0079239B">
        <w:rPr>
          <w:rFonts w:ascii="Bookman Old Style" w:hAnsi="Bookman Old Style" w:cs="Tahoma"/>
          <w:color w:val="0F243E" w:themeColor="text2" w:themeShade="80"/>
          <w:szCs w:val="22"/>
          <w:lang w:val="el-GR" w:bidi="en-US"/>
        </w:rPr>
        <w:t xml:space="preserve">Προμηθειών του ΟΛΠ Α.Ε. (Ακτή Μιαούλη, αρ. 10, Τ.Κ. 185 38, Πληροφορίες </w:t>
      </w:r>
      <w:r w:rsidR="00173122" w:rsidRPr="0079239B">
        <w:rPr>
          <w:rFonts w:ascii="Bookman Old Style" w:hAnsi="Bookman Old Style" w:cs="Tahoma"/>
          <w:color w:val="0F243E" w:themeColor="text2" w:themeShade="80"/>
          <w:szCs w:val="22"/>
          <w:lang w:val="el-GR" w:bidi="en-US"/>
        </w:rPr>
        <w:t>φαξ</w:t>
      </w:r>
      <w:r w:rsidR="00F52E4A" w:rsidRPr="0079239B">
        <w:rPr>
          <w:rFonts w:ascii="Bookman Old Style" w:hAnsi="Bookman Old Style" w:cs="Tahoma"/>
          <w:color w:val="0F243E" w:themeColor="text2" w:themeShade="80"/>
          <w:szCs w:val="22"/>
          <w:lang w:val="el-GR" w:bidi="en-US"/>
        </w:rPr>
        <w:t xml:space="preserve">: 210 4550187, </w:t>
      </w:r>
      <w:r w:rsidR="00173122" w:rsidRPr="0079239B">
        <w:rPr>
          <w:rFonts w:ascii="Bookman Old Style" w:hAnsi="Bookman Old Style" w:cs="Tahoma"/>
          <w:color w:val="0F243E" w:themeColor="text2" w:themeShade="80"/>
          <w:szCs w:val="22"/>
          <w:lang w:bidi="en-US"/>
        </w:rPr>
        <w:t>email</w:t>
      </w:r>
      <w:r w:rsidR="00F52E4A" w:rsidRPr="0079239B">
        <w:rPr>
          <w:rFonts w:ascii="Bookman Old Style" w:hAnsi="Bookman Old Style" w:cs="Tahoma"/>
          <w:color w:val="0F243E" w:themeColor="text2" w:themeShade="80"/>
          <w:szCs w:val="22"/>
          <w:lang w:val="el-GR" w:bidi="en-US"/>
        </w:rPr>
        <w:t xml:space="preserve">: </w:t>
      </w:r>
      <w:r w:rsidR="00FE647B" w:rsidRPr="0079239B">
        <w:rPr>
          <w:rFonts w:ascii="Bookman Old Style" w:hAnsi="Bookman Old Style" w:cs="Tahoma"/>
          <w:color w:val="0F243E" w:themeColor="text2" w:themeShade="80"/>
          <w:szCs w:val="22"/>
          <w:lang w:bidi="en-US"/>
        </w:rPr>
        <w:t>procurement</w:t>
      </w:r>
      <w:r w:rsidR="00FE647B" w:rsidRPr="0079239B">
        <w:rPr>
          <w:rFonts w:ascii="Bookman Old Style" w:hAnsi="Bookman Old Style" w:cs="Tahoma"/>
          <w:color w:val="0F243E" w:themeColor="text2" w:themeShade="80"/>
          <w:szCs w:val="22"/>
          <w:lang w:val="el-GR" w:bidi="en-US"/>
        </w:rPr>
        <w:t>@</w:t>
      </w:r>
      <w:proofErr w:type="spellStart"/>
      <w:r w:rsidR="00FE647B" w:rsidRPr="0079239B">
        <w:rPr>
          <w:rFonts w:ascii="Bookman Old Style" w:hAnsi="Bookman Old Style" w:cs="Tahoma"/>
          <w:color w:val="0F243E" w:themeColor="text2" w:themeShade="80"/>
          <w:szCs w:val="22"/>
          <w:lang w:bidi="en-US"/>
        </w:rPr>
        <w:t>olp</w:t>
      </w:r>
      <w:proofErr w:type="spellEnd"/>
      <w:r w:rsidR="00FE647B" w:rsidRPr="0079239B">
        <w:rPr>
          <w:rFonts w:ascii="Bookman Old Style" w:hAnsi="Bookman Old Style" w:cs="Tahoma"/>
          <w:color w:val="0F243E" w:themeColor="text2" w:themeShade="80"/>
          <w:szCs w:val="22"/>
          <w:lang w:val="el-GR" w:bidi="en-US"/>
        </w:rPr>
        <w:t>.</w:t>
      </w:r>
      <w:r w:rsidR="00FE647B" w:rsidRPr="0079239B">
        <w:rPr>
          <w:rFonts w:ascii="Bookman Old Style" w:hAnsi="Bookman Old Style" w:cs="Tahoma"/>
          <w:color w:val="0F243E" w:themeColor="text2" w:themeShade="80"/>
          <w:szCs w:val="22"/>
          <w:lang w:bidi="en-US"/>
        </w:rPr>
        <w:t>gr</w:t>
      </w:r>
      <w:r w:rsidR="00D67FF7" w:rsidRPr="0079239B">
        <w:rPr>
          <w:rFonts w:ascii="Bookman Old Style" w:hAnsi="Bookman Old Style" w:cs="Tahoma"/>
          <w:color w:val="0F243E" w:themeColor="text2" w:themeShade="80"/>
          <w:szCs w:val="22"/>
          <w:lang w:val="el-GR" w:bidi="en-US"/>
        </w:rPr>
        <w:t xml:space="preserve">, </w:t>
      </w:r>
      <w:r w:rsidR="00900626" w:rsidRPr="0079239B">
        <w:rPr>
          <w:rFonts w:ascii="Bookman Old Style" w:hAnsi="Bookman Old Style" w:cs="Tahoma"/>
          <w:color w:val="0F243E" w:themeColor="text2" w:themeShade="80"/>
          <w:szCs w:val="22"/>
          <w:lang w:val="el-GR" w:bidi="en-US"/>
        </w:rPr>
        <w:t>κατά τις εργάσιμες ώρες και ημέρες</w:t>
      </w:r>
      <w:r w:rsidR="00044794" w:rsidRPr="0079239B">
        <w:rPr>
          <w:rFonts w:ascii="Bookman Old Style" w:hAnsi="Bookman Old Style" w:cs="Tahoma"/>
          <w:color w:val="0F243E" w:themeColor="text2" w:themeShade="80"/>
          <w:szCs w:val="22"/>
          <w:lang w:val="el-GR" w:bidi="en-US"/>
        </w:rPr>
        <w:t xml:space="preserve"> και οι</w:t>
      </w:r>
      <w:r w:rsidR="00900626" w:rsidRPr="0079239B">
        <w:rPr>
          <w:rFonts w:ascii="Bookman Old Style" w:hAnsi="Bookman Old Style" w:cs="Tahoma"/>
          <w:color w:val="0F243E" w:themeColor="text2" w:themeShade="80"/>
          <w:szCs w:val="22"/>
          <w:lang w:val="el-GR" w:bidi="en-US"/>
        </w:rPr>
        <w:t xml:space="preserve"> ενδιαφερόμενοι μπορούν να </w:t>
      </w:r>
      <w:r w:rsidR="00044794" w:rsidRPr="0079239B">
        <w:rPr>
          <w:rFonts w:ascii="Bookman Old Style" w:hAnsi="Bookman Old Style" w:cs="Tahoma"/>
          <w:color w:val="0F243E" w:themeColor="text2" w:themeShade="80"/>
          <w:szCs w:val="22"/>
          <w:lang w:val="el-GR" w:bidi="en-US"/>
        </w:rPr>
        <w:t xml:space="preserve">την </w:t>
      </w:r>
      <w:r w:rsidR="00900626" w:rsidRPr="0079239B">
        <w:rPr>
          <w:rFonts w:ascii="Bookman Old Style" w:hAnsi="Bookman Old Style" w:cs="Tahoma"/>
          <w:color w:val="0F243E" w:themeColor="text2" w:themeShade="80"/>
          <w:szCs w:val="22"/>
          <w:lang w:val="el-GR" w:bidi="en-US"/>
        </w:rPr>
        <w:t xml:space="preserve">παραλαμβάνουν μέχρι </w:t>
      </w:r>
      <w:r w:rsidR="00900626" w:rsidRPr="0079239B">
        <w:rPr>
          <w:rFonts w:ascii="Bookman Old Style" w:hAnsi="Bookman Old Style" w:cs="Tahoma"/>
          <w:b/>
          <w:color w:val="0F243E" w:themeColor="text2" w:themeShade="80"/>
          <w:szCs w:val="22"/>
          <w:lang w:val="el-GR" w:bidi="en-US"/>
        </w:rPr>
        <w:t xml:space="preserve">και </w:t>
      </w:r>
      <w:r w:rsidR="00820AA0" w:rsidRPr="0079239B">
        <w:rPr>
          <w:rFonts w:ascii="Bookman Old Style" w:hAnsi="Bookman Old Style" w:cs="Tahoma"/>
          <w:b/>
          <w:color w:val="0F243E" w:themeColor="text2" w:themeShade="80"/>
          <w:szCs w:val="22"/>
          <w:lang w:val="el-GR" w:bidi="en-US"/>
        </w:rPr>
        <w:t>πέντε</w:t>
      </w:r>
      <w:r w:rsidRPr="0079239B">
        <w:rPr>
          <w:rFonts w:ascii="Bookman Old Style" w:hAnsi="Bookman Old Style" w:cs="Tahoma"/>
          <w:b/>
          <w:color w:val="0F243E" w:themeColor="text2" w:themeShade="80"/>
          <w:szCs w:val="22"/>
          <w:lang w:val="el-GR" w:bidi="en-US"/>
        </w:rPr>
        <w:t xml:space="preserve"> </w:t>
      </w:r>
      <w:r w:rsidR="00900626" w:rsidRPr="0079239B">
        <w:rPr>
          <w:rFonts w:ascii="Bookman Old Style" w:hAnsi="Bookman Old Style" w:cs="Tahoma"/>
          <w:b/>
          <w:color w:val="0F243E" w:themeColor="text2" w:themeShade="80"/>
          <w:szCs w:val="22"/>
          <w:lang w:val="el-GR" w:bidi="en-US"/>
        </w:rPr>
        <w:t>(</w:t>
      </w:r>
      <w:r w:rsidR="00820AA0" w:rsidRPr="0079239B">
        <w:rPr>
          <w:rFonts w:ascii="Bookman Old Style" w:hAnsi="Bookman Old Style" w:cs="Tahoma"/>
          <w:b/>
          <w:color w:val="0F243E" w:themeColor="text2" w:themeShade="80"/>
          <w:szCs w:val="22"/>
          <w:lang w:val="el-GR" w:bidi="en-US"/>
        </w:rPr>
        <w:t>5</w:t>
      </w:r>
      <w:r w:rsidR="00900626" w:rsidRPr="0079239B">
        <w:rPr>
          <w:rFonts w:ascii="Bookman Old Style" w:hAnsi="Bookman Old Style" w:cs="Tahoma"/>
          <w:b/>
          <w:color w:val="0F243E" w:themeColor="text2" w:themeShade="80"/>
          <w:szCs w:val="22"/>
          <w:lang w:val="el-GR" w:bidi="en-US"/>
        </w:rPr>
        <w:t>)</w:t>
      </w:r>
      <w:r w:rsidR="00C95F91" w:rsidRPr="0079239B">
        <w:rPr>
          <w:rFonts w:ascii="Bookman Old Style" w:hAnsi="Bookman Old Style" w:cs="Tahoma"/>
          <w:b/>
          <w:color w:val="0F243E" w:themeColor="text2" w:themeShade="80"/>
          <w:szCs w:val="22"/>
          <w:lang w:val="el-GR" w:bidi="en-US"/>
        </w:rPr>
        <w:t xml:space="preserve"> ημερολογιακές</w:t>
      </w:r>
      <w:r w:rsidR="00900626" w:rsidRPr="0079239B">
        <w:rPr>
          <w:rFonts w:ascii="Bookman Old Style" w:hAnsi="Bookman Old Style" w:cs="Tahoma"/>
          <w:b/>
          <w:color w:val="0F243E" w:themeColor="text2" w:themeShade="80"/>
          <w:szCs w:val="22"/>
          <w:lang w:val="el-GR" w:bidi="en-US"/>
        </w:rPr>
        <w:t xml:space="preserve"> ημέρες</w:t>
      </w:r>
      <w:r w:rsidR="00900626" w:rsidRPr="0079239B">
        <w:rPr>
          <w:rFonts w:ascii="Bookman Old Style" w:hAnsi="Bookman Old Style" w:cs="Tahoma"/>
          <w:color w:val="0F243E" w:themeColor="text2" w:themeShade="80"/>
          <w:szCs w:val="22"/>
          <w:lang w:val="el-GR" w:bidi="en-US"/>
        </w:rPr>
        <w:t xml:space="preserve"> πριν από τη λήξη της προθεσμίας υποβολής προσφορών</w:t>
      </w:r>
      <w:r w:rsidR="00044794" w:rsidRPr="0079239B">
        <w:rPr>
          <w:rFonts w:ascii="Bookman Old Style" w:hAnsi="Bookman Old Style" w:cs="Tahoma"/>
          <w:color w:val="0F243E" w:themeColor="text2" w:themeShade="80"/>
          <w:szCs w:val="22"/>
          <w:lang w:val="el-GR" w:bidi="en-US"/>
        </w:rPr>
        <w:t>.</w:t>
      </w:r>
    </w:p>
    <w:p w:rsidR="00F3446B" w:rsidRPr="0079239B" w:rsidRDefault="00BC67E8"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2.2</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F3446B" w:rsidRPr="0079239B">
        <w:rPr>
          <w:rFonts w:ascii="Bookman Old Style" w:hAnsi="Bookman Old Style" w:cs="Tahoma"/>
          <w:szCs w:val="22"/>
          <w:lang w:val="el-GR" w:bidi="en-US"/>
        </w:rPr>
        <w:t xml:space="preserve">Εφόσον ζητηθούν εγκαίρως συμπληρωματικές πληροφορίες, διευκρινίσεις </w:t>
      </w:r>
      <w:proofErr w:type="spellStart"/>
      <w:r w:rsidR="00F3446B" w:rsidRPr="0079239B">
        <w:rPr>
          <w:rFonts w:ascii="Bookman Old Style" w:hAnsi="Bookman Old Style" w:cs="Tahoma"/>
          <w:szCs w:val="22"/>
          <w:lang w:val="el-GR" w:bidi="en-US"/>
        </w:rPr>
        <w:t>κ.λ.π</w:t>
      </w:r>
      <w:proofErr w:type="spellEnd"/>
      <w:r w:rsidR="00F3446B" w:rsidRPr="0079239B">
        <w:rPr>
          <w:rFonts w:ascii="Bookman Old Style" w:hAnsi="Bookman Old Style" w:cs="Tahoma"/>
          <w:szCs w:val="22"/>
          <w:lang w:val="el-GR" w:bidi="en-US"/>
        </w:rPr>
        <w:t xml:space="preserve">. για το διαγωνισμό, αυτές θα παρέχονται </w:t>
      </w:r>
      <w:r w:rsidR="00BE7168" w:rsidRPr="0079239B">
        <w:rPr>
          <w:rFonts w:ascii="Bookman Old Style" w:hAnsi="Bookman Old Style" w:cs="Tahoma"/>
          <w:szCs w:val="22"/>
          <w:lang w:val="el-GR" w:bidi="en-US"/>
        </w:rPr>
        <w:t xml:space="preserve">εγγράφως </w:t>
      </w:r>
      <w:r w:rsidR="00F3446B" w:rsidRPr="0079239B">
        <w:rPr>
          <w:rFonts w:ascii="Bookman Old Style" w:hAnsi="Bookman Old Style" w:cs="Tahoma"/>
          <w:szCs w:val="22"/>
          <w:lang w:val="el-GR" w:bidi="en-US"/>
        </w:rPr>
        <w:t>από τ</w:t>
      </w:r>
      <w:r w:rsidR="00D554EB" w:rsidRPr="0079239B">
        <w:rPr>
          <w:rFonts w:ascii="Bookman Old Style" w:hAnsi="Bookman Old Style" w:cs="Tahoma"/>
          <w:szCs w:val="22"/>
          <w:lang w:val="el-GR" w:bidi="en-US"/>
        </w:rPr>
        <w:t>ο</w:t>
      </w:r>
      <w:r w:rsidR="00F3446B" w:rsidRPr="0079239B">
        <w:rPr>
          <w:rFonts w:ascii="Bookman Old Style" w:hAnsi="Bookman Old Style" w:cs="Tahoma"/>
          <w:szCs w:val="22"/>
          <w:lang w:val="el-GR" w:bidi="en-US"/>
        </w:rPr>
        <w:t xml:space="preserve"> </w:t>
      </w:r>
      <w:r w:rsidR="00D554EB" w:rsidRPr="0079239B">
        <w:rPr>
          <w:rFonts w:ascii="Bookman Old Style" w:hAnsi="Bookman Old Style" w:cs="Tahoma"/>
          <w:szCs w:val="22"/>
          <w:lang w:val="el-GR" w:bidi="en-US"/>
        </w:rPr>
        <w:t>Τμήμα</w:t>
      </w:r>
      <w:r w:rsidR="00173122" w:rsidRPr="0079239B">
        <w:rPr>
          <w:rFonts w:ascii="Bookman Old Style" w:hAnsi="Bookman Old Style" w:cs="Tahoma"/>
          <w:szCs w:val="22"/>
          <w:lang w:val="el-GR" w:bidi="en-US"/>
        </w:rPr>
        <w:t xml:space="preserve"> Προμηθειών</w:t>
      </w:r>
      <w:r w:rsidR="005462E4" w:rsidRPr="0079239B">
        <w:rPr>
          <w:rFonts w:ascii="Bookman Old Style" w:hAnsi="Bookman Old Style" w:cs="Tahoma"/>
          <w:szCs w:val="22"/>
          <w:lang w:val="el-GR" w:bidi="en-US"/>
        </w:rPr>
        <w:t xml:space="preserve"> </w:t>
      </w:r>
      <w:r w:rsidR="00173122" w:rsidRPr="0079239B">
        <w:rPr>
          <w:rFonts w:ascii="Bookman Old Style" w:hAnsi="Bookman Old Style" w:cs="Tahoma"/>
          <w:szCs w:val="22"/>
          <w:lang w:val="el-GR" w:bidi="en-US"/>
        </w:rPr>
        <w:t>του ΟΛΠ Α.Ε.</w:t>
      </w:r>
      <w:r w:rsidR="00CD3A74" w:rsidRPr="0079239B">
        <w:rPr>
          <w:rFonts w:ascii="Bookman Old Style" w:hAnsi="Bookman Old Style" w:cs="Tahoma"/>
          <w:szCs w:val="22"/>
          <w:lang w:val="el-GR" w:bidi="en-US"/>
        </w:rPr>
        <w:t xml:space="preserve"> (όπως </w:t>
      </w:r>
      <w:r w:rsidR="00173122" w:rsidRPr="0079239B">
        <w:rPr>
          <w:rFonts w:ascii="Bookman Old Style" w:hAnsi="Bookman Old Style" w:cs="Tahoma"/>
          <w:szCs w:val="22"/>
          <w:lang w:val="el-GR" w:bidi="en-US"/>
        </w:rPr>
        <w:t xml:space="preserve">αναφέρεται </w:t>
      </w:r>
      <w:r w:rsidR="00CD3A74" w:rsidRPr="0079239B">
        <w:rPr>
          <w:rFonts w:ascii="Bookman Old Style" w:hAnsi="Bookman Old Style" w:cs="Tahoma"/>
          <w:szCs w:val="22"/>
          <w:lang w:val="el-GR" w:bidi="en-US"/>
        </w:rPr>
        <w:t xml:space="preserve"> </w:t>
      </w:r>
      <w:r w:rsidR="00173122" w:rsidRPr="0079239B">
        <w:rPr>
          <w:rFonts w:ascii="Bookman Old Style" w:hAnsi="Bookman Old Style" w:cs="Tahoma"/>
          <w:szCs w:val="22"/>
          <w:lang w:val="el-GR" w:bidi="en-US"/>
        </w:rPr>
        <w:t>στην 2.1 ανωτέρω</w:t>
      </w:r>
      <w:r w:rsidR="00CD3A74" w:rsidRPr="0079239B">
        <w:rPr>
          <w:rFonts w:ascii="Bookman Old Style" w:hAnsi="Bookman Old Style" w:cs="Tahoma"/>
          <w:szCs w:val="22"/>
          <w:lang w:val="el-GR" w:bidi="en-US"/>
        </w:rPr>
        <w:t>)</w:t>
      </w:r>
      <w:r w:rsidR="00F3446B" w:rsidRPr="0079239B">
        <w:rPr>
          <w:rFonts w:ascii="Bookman Old Style" w:hAnsi="Bookman Old Style" w:cs="Tahoma"/>
          <w:szCs w:val="22"/>
          <w:lang w:val="el-GR" w:bidi="en-US"/>
        </w:rPr>
        <w:t xml:space="preserve"> </w:t>
      </w:r>
      <w:r w:rsidR="00F3446B" w:rsidRPr="0079239B">
        <w:rPr>
          <w:rFonts w:ascii="Bookman Old Style" w:hAnsi="Bookman Old Style" w:cs="Tahoma"/>
          <w:b/>
          <w:szCs w:val="22"/>
          <w:lang w:val="el-GR" w:bidi="en-US"/>
        </w:rPr>
        <w:t xml:space="preserve">το αργότερο </w:t>
      </w:r>
      <w:r w:rsidR="00BE7168" w:rsidRPr="0079239B">
        <w:rPr>
          <w:rFonts w:ascii="Bookman Old Style" w:hAnsi="Bookman Old Style" w:cs="Tahoma"/>
          <w:b/>
          <w:szCs w:val="22"/>
          <w:lang w:val="el-GR" w:bidi="en-US"/>
        </w:rPr>
        <w:t xml:space="preserve">μέχρι και </w:t>
      </w:r>
      <w:r w:rsidR="00F3446B" w:rsidRPr="0079239B">
        <w:rPr>
          <w:rFonts w:ascii="Bookman Old Style" w:hAnsi="Bookman Old Style" w:cs="Tahoma"/>
          <w:b/>
          <w:szCs w:val="22"/>
          <w:lang w:val="el-GR" w:bidi="en-US"/>
        </w:rPr>
        <w:t>πέντε</w:t>
      </w:r>
      <w:r w:rsidR="00C95F91" w:rsidRPr="0079239B">
        <w:rPr>
          <w:rFonts w:ascii="Bookman Old Style" w:hAnsi="Bookman Old Style" w:cs="Tahoma"/>
          <w:b/>
          <w:szCs w:val="22"/>
          <w:lang w:val="el-GR" w:bidi="en-US"/>
        </w:rPr>
        <w:t xml:space="preserve"> (5)</w:t>
      </w:r>
      <w:r w:rsidR="00F3446B" w:rsidRPr="0079239B">
        <w:rPr>
          <w:rFonts w:ascii="Bookman Old Style" w:hAnsi="Bookman Old Style" w:cs="Tahoma"/>
          <w:b/>
          <w:szCs w:val="22"/>
          <w:lang w:val="el-GR" w:bidi="en-US"/>
        </w:rPr>
        <w:t xml:space="preserve"> ημερολογιακές ημέρες</w:t>
      </w:r>
      <w:r w:rsidR="00F3446B" w:rsidRPr="0079239B">
        <w:rPr>
          <w:rFonts w:ascii="Bookman Old Style" w:hAnsi="Bookman Old Style" w:cs="Tahoma"/>
          <w:szCs w:val="22"/>
          <w:lang w:val="el-GR" w:bidi="en-US"/>
        </w:rPr>
        <w:t xml:space="preserve"> πριν από την ημερομηνία λήξης υποβολής των προσφορών. </w:t>
      </w:r>
      <w:r w:rsidR="00BE7168" w:rsidRPr="0079239B">
        <w:rPr>
          <w:rFonts w:ascii="Bookman Old Style" w:hAnsi="Bookman Old Style" w:cs="Tahoma"/>
          <w:szCs w:val="22"/>
          <w:lang w:val="el-GR" w:bidi="en-US"/>
        </w:rPr>
        <w:t>Οι ως άνω γραπτές απαντήσεις της ΟΛΠ Α.Ε. θα κοινοποιούνται σε όλους τους Ενδιαφερομένους</w:t>
      </w:r>
      <w:r w:rsidR="00E57A6C" w:rsidRPr="0079239B">
        <w:rPr>
          <w:rFonts w:ascii="Bookman Old Style" w:hAnsi="Bookman Old Style" w:cs="Tahoma"/>
          <w:szCs w:val="22"/>
          <w:lang w:val="el-GR" w:bidi="en-US"/>
        </w:rPr>
        <w:t>.</w:t>
      </w:r>
      <w:r w:rsidR="00BE7168" w:rsidRPr="0079239B">
        <w:rPr>
          <w:rFonts w:ascii="Bookman Old Style" w:hAnsi="Bookman Old Style" w:cs="Tahoma"/>
          <w:szCs w:val="22"/>
          <w:lang w:val="el-GR" w:bidi="en-US"/>
        </w:rPr>
        <w:t xml:space="preserve"> </w:t>
      </w:r>
      <w:r w:rsidR="00F3446B" w:rsidRPr="0079239B">
        <w:rPr>
          <w:rFonts w:ascii="Bookman Old Style" w:hAnsi="Bookman Old Style" w:cs="Tahoma"/>
          <w:szCs w:val="22"/>
          <w:lang w:val="el-GR" w:bidi="en-US"/>
        </w:rPr>
        <w:t xml:space="preserve">Οι Υποψήφιοι δεν δικαιούνται να επικαλούνται προφορικές απαντήσεις ή διευκρινίσεις της ΟΛΠ Α.Ε.    </w:t>
      </w:r>
    </w:p>
    <w:p w:rsidR="00900626" w:rsidRPr="0079239B" w:rsidRDefault="00900626" w:rsidP="00455729">
      <w:pPr>
        <w:tabs>
          <w:tab w:val="clear" w:pos="1134"/>
        </w:tabs>
        <w:spacing w:line="240" w:lineRule="auto"/>
        <w:jc w:val="both"/>
        <w:rPr>
          <w:rFonts w:ascii="Bookman Old Style" w:hAnsi="Bookman Old Style" w:cs="Tahoma"/>
          <w:color w:val="0D0D0D" w:themeColor="text1" w:themeTint="F2"/>
          <w:szCs w:val="22"/>
          <w:lang w:val="el-GR" w:bidi="en-US"/>
        </w:rPr>
      </w:pPr>
      <w:r w:rsidRPr="0079239B">
        <w:rPr>
          <w:rFonts w:ascii="Bookman Old Style" w:hAnsi="Bookman Old Style" w:cs="Tahoma"/>
          <w:szCs w:val="22"/>
          <w:lang w:val="el-GR" w:bidi="en-US"/>
        </w:rPr>
        <w:t xml:space="preserve"> </w:t>
      </w:r>
    </w:p>
    <w:p w:rsidR="00900626" w:rsidRPr="0079239B" w:rsidRDefault="00900626" w:rsidP="00455729">
      <w:pPr>
        <w:pStyle w:val="ListParagraph"/>
        <w:numPr>
          <w:ilvl w:val="0"/>
          <w:numId w:val="2"/>
        </w:numPr>
        <w:pBdr>
          <w:bottom w:val="single" w:sz="12" w:space="1" w:color="527D55"/>
        </w:pBdr>
        <w:tabs>
          <w:tab w:val="clear" w:pos="1134"/>
          <w:tab w:val="num" w:pos="680"/>
        </w:tabs>
        <w:spacing w:line="240" w:lineRule="auto"/>
        <w:outlineLvl w:val="0"/>
        <w:rPr>
          <w:rFonts w:ascii="Bookman Old Style" w:hAnsi="Bookman Old Style" w:cs="Tahoma"/>
          <w:b/>
          <w:bCs/>
          <w:caps/>
          <w:szCs w:val="22"/>
          <w:lang w:bidi="en-US"/>
        </w:rPr>
      </w:pPr>
      <w:bookmarkStart w:id="8" w:name="_Toc458000607"/>
      <w:bookmarkStart w:id="9" w:name="_Toc458000118"/>
      <w:bookmarkStart w:id="10" w:name="_Toc458000046"/>
      <w:r w:rsidRPr="0079239B">
        <w:rPr>
          <w:rFonts w:ascii="Bookman Old Style" w:hAnsi="Bookman Old Style" w:cs="Tahoma"/>
          <w:b/>
          <w:bCs/>
          <w:caps/>
          <w:szCs w:val="22"/>
          <w:lang w:bidi="en-US"/>
        </w:rPr>
        <w:t>ορισμοι</w:t>
      </w:r>
      <w:bookmarkEnd w:id="8"/>
      <w:bookmarkEnd w:id="9"/>
      <w:bookmarkEnd w:id="10"/>
    </w:p>
    <w:p w:rsidR="00173122" w:rsidRPr="0079239B" w:rsidRDefault="00900626" w:rsidP="00455729">
      <w:pPr>
        <w:spacing w:line="240" w:lineRule="auto"/>
        <w:ind w:left="567" w:hanging="567"/>
        <w:rPr>
          <w:rFonts w:ascii="Bookman Old Style" w:hAnsi="Bookman Old Style" w:cs="Tahoma"/>
          <w:szCs w:val="22"/>
          <w:lang w:val="el-GR" w:bidi="en-US"/>
        </w:rPr>
      </w:pPr>
      <w:r w:rsidRPr="0079239B">
        <w:rPr>
          <w:rFonts w:ascii="Bookman Old Style" w:hAnsi="Bookman Old Style" w:cs="Tahoma"/>
          <w:szCs w:val="22"/>
          <w:lang w:val="el-GR" w:bidi="en-US"/>
        </w:rPr>
        <w:t>Προς κατανόηση των όρων της παρούσης, δίδονται οι παρακάτω ορισμοί για τους εξής όρους:</w:t>
      </w:r>
    </w:p>
    <w:p w:rsidR="00900626" w:rsidRPr="0079239B" w:rsidRDefault="00900626" w:rsidP="00455729">
      <w:pPr>
        <w:numPr>
          <w:ilvl w:val="1"/>
          <w:numId w:val="3"/>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«Αναθέτουσα Αρχή»: Η Ανώνυμη Εταιρία με την επωνυμία «Οργανισμός Λιμένος Πειραιώς».</w:t>
      </w:r>
    </w:p>
    <w:p w:rsidR="00900626" w:rsidRPr="0079239B" w:rsidRDefault="00900626" w:rsidP="00455729">
      <w:pPr>
        <w:numPr>
          <w:ilvl w:val="1"/>
          <w:numId w:val="3"/>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«Ενδιαφερόμενος»: Κάθε </w:t>
      </w:r>
      <w:r w:rsidR="00757B15" w:rsidRPr="0079239B">
        <w:rPr>
          <w:rFonts w:ascii="Bookman Old Style" w:hAnsi="Bookman Old Style" w:cs="Tahoma"/>
          <w:szCs w:val="22"/>
          <w:lang w:val="el-GR" w:bidi="en-US"/>
        </w:rPr>
        <w:t xml:space="preserve">Φυσικό ή </w:t>
      </w:r>
      <w:r w:rsidRPr="0079239B">
        <w:rPr>
          <w:rFonts w:ascii="Bookman Old Style" w:hAnsi="Bookman Old Style" w:cs="Tahoma"/>
          <w:szCs w:val="22"/>
          <w:lang w:val="el-GR" w:bidi="en-US"/>
        </w:rPr>
        <w:t xml:space="preserve">Νομικό Πρόσωπο </w:t>
      </w:r>
      <w:r w:rsidR="001460D0" w:rsidRPr="0079239B">
        <w:rPr>
          <w:rFonts w:ascii="Bookman Old Style" w:hAnsi="Bookman Old Style" w:cs="Tahoma"/>
          <w:szCs w:val="22"/>
          <w:lang w:val="el-GR" w:bidi="en-US"/>
        </w:rPr>
        <w:t xml:space="preserve">ή σύμπραξη ή ένωση ή κοινοπραξία αυτών, </w:t>
      </w:r>
      <w:r w:rsidRPr="0079239B">
        <w:rPr>
          <w:rFonts w:ascii="Bookman Old Style" w:hAnsi="Bookman Old Style" w:cs="Tahoma"/>
          <w:szCs w:val="22"/>
          <w:lang w:val="el-GR" w:bidi="en-US"/>
        </w:rPr>
        <w:t>που προτίθεται να λάβει μέρος στη διαδικασία.</w:t>
      </w:r>
    </w:p>
    <w:p w:rsidR="00900626" w:rsidRPr="0079239B" w:rsidRDefault="00900626" w:rsidP="00455729">
      <w:pPr>
        <w:numPr>
          <w:ilvl w:val="1"/>
          <w:numId w:val="3"/>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«Υποψήφιος»: Το φυσικό ή νομικό πρόσωπο ή </w:t>
      </w:r>
      <w:r w:rsidR="001460D0" w:rsidRPr="0079239B">
        <w:rPr>
          <w:rFonts w:ascii="Bookman Old Style" w:hAnsi="Bookman Old Style" w:cs="Tahoma"/>
          <w:szCs w:val="22"/>
          <w:lang w:val="el-GR" w:bidi="en-US"/>
        </w:rPr>
        <w:t>σύμπραξη ή ένωση ή κοινοπραξία αυτών</w:t>
      </w:r>
      <w:r w:rsidRPr="0079239B">
        <w:rPr>
          <w:rFonts w:ascii="Bookman Old Style" w:hAnsi="Bookman Old Style" w:cs="Tahoma"/>
          <w:szCs w:val="22"/>
          <w:lang w:val="el-GR" w:bidi="en-US"/>
        </w:rPr>
        <w:t xml:space="preserve"> που υποβάλ</w:t>
      </w:r>
      <w:r w:rsidR="001460D0" w:rsidRPr="0079239B">
        <w:rPr>
          <w:rFonts w:ascii="Bookman Old Style" w:hAnsi="Bookman Old Style" w:cs="Tahoma"/>
          <w:szCs w:val="22"/>
          <w:lang w:val="el-GR" w:bidi="en-US"/>
        </w:rPr>
        <w:t>λ</w:t>
      </w:r>
      <w:r w:rsidRPr="0079239B">
        <w:rPr>
          <w:rFonts w:ascii="Bookman Old Style" w:hAnsi="Bookman Old Style" w:cs="Tahoma"/>
          <w:szCs w:val="22"/>
          <w:lang w:val="el-GR" w:bidi="en-US"/>
        </w:rPr>
        <w:t>ει προσφορά.</w:t>
      </w:r>
    </w:p>
    <w:p w:rsidR="00087793" w:rsidRPr="0079239B" w:rsidRDefault="004D3D6A" w:rsidP="00455729">
      <w:pPr>
        <w:numPr>
          <w:ilvl w:val="1"/>
          <w:numId w:val="3"/>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«Επιτροπή Διαγωνισμού»: Η επιτροπή που διενεργεί το διαγωνισμό, αξιολογεί τις προσφορές και επιλέγει τον Ανάδοχο. </w:t>
      </w:r>
    </w:p>
    <w:p w:rsidR="00F52E4A" w:rsidRPr="0079239B" w:rsidRDefault="00575592" w:rsidP="00455729">
      <w:pPr>
        <w:numPr>
          <w:ilvl w:val="1"/>
          <w:numId w:val="3"/>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«Επιτροπή επίβλεψης και παραλαβής»: Η επιτροπή που επιβλέπει και παραλαμβάνει</w:t>
      </w:r>
      <w:r w:rsidR="00757B15" w:rsidRPr="0079239B">
        <w:rPr>
          <w:rFonts w:ascii="Bookman Old Style" w:hAnsi="Bookman Old Style" w:cs="Tahoma"/>
          <w:szCs w:val="22"/>
          <w:lang w:val="el-GR" w:bidi="en-US"/>
        </w:rPr>
        <w:t xml:space="preserve"> το Αντικείμενο του Διαγωνισμού</w:t>
      </w:r>
      <w:r w:rsidRPr="0079239B">
        <w:rPr>
          <w:rFonts w:ascii="Bookman Old Style" w:hAnsi="Bookman Old Style" w:cs="Tahoma"/>
          <w:szCs w:val="22"/>
          <w:lang w:val="el-GR" w:bidi="en-US"/>
        </w:rPr>
        <w:t xml:space="preserve">. </w:t>
      </w:r>
    </w:p>
    <w:p w:rsidR="00F52E4A" w:rsidRPr="0079239B" w:rsidRDefault="00575592" w:rsidP="00455729">
      <w:pPr>
        <w:numPr>
          <w:ilvl w:val="1"/>
          <w:numId w:val="3"/>
        </w:numPr>
        <w:tabs>
          <w:tab w:val="clear" w:pos="1134"/>
        </w:tabs>
        <w:spacing w:line="240" w:lineRule="auto"/>
        <w:ind w:left="567" w:hanging="567"/>
        <w:jc w:val="both"/>
        <w:rPr>
          <w:rFonts w:ascii="Bookman Old Style" w:hAnsi="Bookman Old Style" w:cs="Tahoma"/>
          <w:szCs w:val="22"/>
          <w:lang w:val="el-GR" w:bidi="en-US"/>
        </w:rPr>
      </w:pPr>
      <w:r w:rsidRPr="0079239B" w:rsidDel="00575592">
        <w:rPr>
          <w:rFonts w:ascii="Bookman Old Style" w:hAnsi="Bookman Old Style" w:cs="Tahoma"/>
          <w:szCs w:val="22"/>
          <w:lang w:val="el-GR" w:bidi="en-US"/>
        </w:rPr>
        <w:t xml:space="preserve"> </w:t>
      </w:r>
      <w:r w:rsidR="00900626" w:rsidRPr="0079239B">
        <w:rPr>
          <w:rFonts w:ascii="Bookman Old Style" w:hAnsi="Bookman Old Style" w:cs="Tahoma"/>
          <w:szCs w:val="22"/>
          <w:lang w:val="el-GR" w:bidi="en-US"/>
        </w:rPr>
        <w:t xml:space="preserve">«Ανάδοχος» ή «Προμηθευτής»: Ο Υποψήφιος </w:t>
      </w:r>
      <w:r w:rsidR="001460D0" w:rsidRPr="0079239B">
        <w:rPr>
          <w:rFonts w:ascii="Bookman Old Style" w:hAnsi="Bookman Old Style" w:cs="Tahoma"/>
          <w:szCs w:val="22"/>
          <w:lang w:val="el-GR" w:bidi="en-US"/>
        </w:rPr>
        <w:t>με τον οποίο θα υπογραφεί η σύμβαση ανάθεσης του Αντικειμένου του παρόντος Διαγωνισμού.</w:t>
      </w:r>
    </w:p>
    <w:p w:rsidR="00900626" w:rsidRPr="0079239B" w:rsidRDefault="00900626" w:rsidP="00455729">
      <w:pPr>
        <w:numPr>
          <w:ilvl w:val="1"/>
          <w:numId w:val="3"/>
        </w:num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«Προσφορά»: Η Προσφορά που θα υποβάλλουν οι Υποψήφιοι στο πλαίσιο του παρόντος διαγωνισμού, που περιλαμβάνει τρεις </w:t>
      </w:r>
      <w:proofErr w:type="spellStart"/>
      <w:r w:rsidRPr="0079239B">
        <w:rPr>
          <w:rFonts w:ascii="Bookman Old Style" w:hAnsi="Bookman Old Style" w:cs="Tahoma"/>
          <w:szCs w:val="22"/>
          <w:lang w:val="el-GR" w:bidi="en-US"/>
        </w:rPr>
        <w:t>υποφακέλους</w:t>
      </w:r>
      <w:proofErr w:type="spellEnd"/>
      <w:r w:rsidRPr="0079239B">
        <w:rPr>
          <w:rFonts w:ascii="Bookman Old Style" w:hAnsi="Bookman Old Style" w:cs="Tahoma"/>
          <w:szCs w:val="22"/>
          <w:lang w:val="el-GR" w:bidi="en-US"/>
        </w:rPr>
        <w:t>: Δικαιολογητικών Συμμετοχής, Τεχνικής Προσφοράς και Οικονομικής Προσφοράς.</w:t>
      </w:r>
    </w:p>
    <w:p w:rsidR="00900626" w:rsidRPr="0079239B" w:rsidRDefault="00900626" w:rsidP="00E57A6C">
      <w:pPr>
        <w:numPr>
          <w:ilvl w:val="1"/>
          <w:numId w:val="3"/>
        </w:numPr>
        <w:tabs>
          <w:tab w:val="clear" w:pos="1134"/>
        </w:tabs>
        <w:spacing w:line="240" w:lineRule="auto"/>
        <w:ind w:left="567" w:hanging="567"/>
        <w:jc w:val="both"/>
        <w:rPr>
          <w:rFonts w:ascii="Bookman Old Style" w:hAnsi="Bookman Old Style" w:cs="Tahoma"/>
          <w:szCs w:val="22"/>
          <w:u w:val="single"/>
          <w:lang w:val="el-GR" w:bidi="en-US"/>
        </w:rPr>
      </w:pPr>
      <w:r w:rsidRPr="0079239B">
        <w:rPr>
          <w:rFonts w:ascii="Bookman Old Style" w:hAnsi="Bookman Old Style" w:cs="Tahoma"/>
          <w:szCs w:val="22"/>
          <w:lang w:val="el-GR" w:bidi="en-US"/>
        </w:rPr>
        <w:t>«Υπεύθυνη Δήλωση»: Πρόκειται για την Υπεύθυνη Δήλωση του Ν. 1599/1986 ή σε περίπτωση αλλοδαπού υποψηφίου κείμενο ανάλογης αποδεικτικής αξίας, σύμφωνα με τις διατάξεις της χώρας προέλευσής του. Σε περίπτωση Νομικού Προσώπου υπογράφεται από τον νόμιμο εκπρόσωπό του ή από ειδικώς εξουσιοδοτηθέντα προς τούτο εκπρόσωπο (σε αυτήν την περίπτωση προσκομίζεται επικυρωμένο αντίγραφο του οικείου εξουσιοδοτικού εγγράφου).</w:t>
      </w:r>
      <w:r w:rsidR="00087793" w:rsidRPr="0079239B">
        <w:rPr>
          <w:rFonts w:ascii="Bookman Old Style" w:hAnsi="Bookman Old Style" w:cs="Tahoma"/>
          <w:szCs w:val="22"/>
          <w:lang w:val="el-GR" w:bidi="en-US"/>
        </w:rPr>
        <w:t xml:space="preserve"> Σε όλες τις περιπτώσεις που αναφέρεται ο όρος Υπεύθυνη Δήλωση, εννοείται πάντοτε ότι γίνεται με θεώρηση του γνησίου της υπογραφής του υπογράφοντα.</w:t>
      </w:r>
      <w:r w:rsidRPr="0079239B">
        <w:rPr>
          <w:rFonts w:ascii="Bookman Old Style" w:hAnsi="Bookman Old Style" w:cs="Tahoma"/>
          <w:szCs w:val="22"/>
          <w:lang w:val="el-GR" w:bidi="en-US"/>
        </w:rPr>
        <w:t xml:space="preserve"> </w:t>
      </w:r>
    </w:p>
    <w:p w:rsidR="003B6B4D" w:rsidRPr="0079239B" w:rsidRDefault="003B6B4D" w:rsidP="003B6B4D">
      <w:pPr>
        <w:tabs>
          <w:tab w:val="clear" w:pos="1134"/>
        </w:tabs>
        <w:spacing w:line="240" w:lineRule="auto"/>
        <w:ind w:left="567"/>
        <w:jc w:val="both"/>
        <w:rPr>
          <w:rFonts w:ascii="Bookman Old Style" w:hAnsi="Bookman Old Style" w:cs="Tahoma"/>
          <w:szCs w:val="22"/>
          <w:u w:val="single"/>
          <w:lang w:val="el-GR" w:bidi="en-US"/>
        </w:rPr>
      </w:pPr>
    </w:p>
    <w:p w:rsidR="00900626" w:rsidRPr="0079239B" w:rsidRDefault="009C5DEB" w:rsidP="00455729">
      <w:pPr>
        <w:pStyle w:val="ListParagraph"/>
        <w:numPr>
          <w:ilvl w:val="0"/>
          <w:numId w:val="3"/>
        </w:numPr>
        <w:pBdr>
          <w:bottom w:val="single" w:sz="12" w:space="1" w:color="527D55"/>
        </w:pBdr>
        <w:tabs>
          <w:tab w:val="clear" w:pos="1134"/>
        </w:tabs>
        <w:spacing w:line="240" w:lineRule="auto"/>
        <w:ind w:left="567" w:hanging="567"/>
        <w:outlineLvl w:val="0"/>
        <w:rPr>
          <w:rFonts w:ascii="Bookman Old Style" w:hAnsi="Bookman Old Style" w:cs="Tahoma"/>
          <w:b/>
          <w:bCs/>
          <w:caps/>
          <w:szCs w:val="22"/>
          <w:lang w:val="el-GR" w:bidi="en-US"/>
        </w:rPr>
      </w:pPr>
      <w:bookmarkStart w:id="11" w:name="_Toc458000608"/>
      <w:bookmarkStart w:id="12" w:name="_Toc458000119"/>
      <w:bookmarkStart w:id="13" w:name="_Toc458000047"/>
      <w:r w:rsidRPr="0079239B">
        <w:rPr>
          <w:rFonts w:ascii="Bookman Old Style" w:hAnsi="Bookman Old Style" w:cs="Tahoma"/>
          <w:b/>
          <w:bCs/>
          <w:caps/>
          <w:szCs w:val="22"/>
          <w:lang w:val="el-GR" w:bidi="en-US"/>
        </w:rPr>
        <w:t xml:space="preserve">ΚΑΤΑΛΗΚΤΙΚΗ </w:t>
      </w:r>
      <w:r w:rsidR="00900626" w:rsidRPr="0079239B">
        <w:rPr>
          <w:rFonts w:ascii="Bookman Old Style" w:hAnsi="Bookman Old Style" w:cs="Tahoma"/>
          <w:b/>
          <w:bCs/>
          <w:caps/>
          <w:szCs w:val="22"/>
          <w:lang w:val="el-GR" w:bidi="en-US"/>
        </w:rPr>
        <w:t xml:space="preserve">ημερομηνια </w:t>
      </w:r>
      <w:r w:rsidRPr="0079239B">
        <w:rPr>
          <w:rFonts w:ascii="Bookman Old Style" w:hAnsi="Bookman Old Style" w:cs="Tahoma"/>
          <w:b/>
          <w:bCs/>
          <w:caps/>
          <w:szCs w:val="22"/>
          <w:lang w:val="el-GR" w:bidi="en-US"/>
        </w:rPr>
        <w:t>ΥΠΟΒΟΛΗΣ ΠΡΟΣΦΟΡΩΝ</w:t>
      </w:r>
      <w:bookmarkEnd w:id="11"/>
      <w:bookmarkEnd w:id="12"/>
      <w:bookmarkEnd w:id="13"/>
    </w:p>
    <w:p w:rsidR="00900626" w:rsidRPr="0079239B" w:rsidRDefault="009C5DEB" w:rsidP="00455729">
      <w:pPr>
        <w:tabs>
          <w:tab w:val="clear" w:pos="1134"/>
        </w:tabs>
        <w:spacing w:line="240" w:lineRule="auto"/>
        <w:jc w:val="both"/>
        <w:rPr>
          <w:rFonts w:ascii="Bookman Old Style" w:hAnsi="Bookman Old Style" w:cs="Tahoma"/>
          <w:szCs w:val="22"/>
          <w:lang w:val="el-GR" w:bidi="en-US"/>
        </w:rPr>
      </w:pPr>
      <w:r w:rsidRPr="0079239B">
        <w:rPr>
          <w:rFonts w:ascii="Bookman Old Style" w:hAnsi="Bookman Old Style" w:cs="Tahoma"/>
          <w:szCs w:val="22"/>
          <w:lang w:val="el-GR" w:bidi="en-US"/>
        </w:rPr>
        <w:t>Ως καταληκτική ημερομηνία υποβολής προσφορών ορίζεται η</w:t>
      </w:r>
      <w:r w:rsidR="00900626" w:rsidRPr="0079239B">
        <w:rPr>
          <w:rFonts w:ascii="Bookman Old Style" w:hAnsi="Bookman Old Style" w:cs="Tahoma"/>
          <w:b/>
          <w:szCs w:val="22"/>
          <w:lang w:val="el-GR" w:bidi="en-US"/>
        </w:rPr>
        <w:t xml:space="preserve"> </w:t>
      </w:r>
      <w:r w:rsidR="00820AA0" w:rsidRPr="0079239B">
        <w:rPr>
          <w:rFonts w:ascii="Bookman Old Style" w:hAnsi="Bookman Old Style" w:cs="Tahoma"/>
          <w:b/>
          <w:szCs w:val="22"/>
          <w:lang w:val="el-GR" w:bidi="en-US"/>
        </w:rPr>
        <w:t xml:space="preserve"> </w:t>
      </w:r>
      <w:r w:rsidR="0079239B" w:rsidRPr="0079239B">
        <w:rPr>
          <w:rFonts w:ascii="Bookman Old Style" w:hAnsi="Bookman Old Style" w:cs="Tahoma"/>
          <w:b/>
          <w:szCs w:val="22"/>
          <w:lang w:val="el-GR" w:bidi="en-US"/>
        </w:rPr>
        <w:t xml:space="preserve">14 Δεκεμβρίου  </w:t>
      </w:r>
      <w:r w:rsidR="000940D8" w:rsidRPr="0079239B">
        <w:rPr>
          <w:rFonts w:ascii="Bookman Old Style" w:hAnsi="Bookman Old Style" w:cs="Tahoma"/>
          <w:b/>
          <w:szCs w:val="22"/>
          <w:lang w:val="el-GR" w:bidi="en-US"/>
        </w:rPr>
        <w:t xml:space="preserve"> </w:t>
      </w:r>
      <w:r w:rsidR="00CC3F27" w:rsidRPr="0079239B">
        <w:rPr>
          <w:rFonts w:ascii="Bookman Old Style" w:hAnsi="Bookman Old Style" w:cs="Tahoma"/>
          <w:b/>
          <w:szCs w:val="22"/>
          <w:lang w:val="el-GR" w:bidi="en-US"/>
        </w:rPr>
        <w:t>2017</w:t>
      </w:r>
      <w:r w:rsidR="00BC67E8" w:rsidRPr="0079239B">
        <w:rPr>
          <w:rFonts w:ascii="Bookman Old Style" w:hAnsi="Bookman Old Style" w:cs="Tahoma"/>
          <w:b/>
          <w:szCs w:val="22"/>
          <w:lang w:val="el-GR" w:bidi="en-US"/>
        </w:rPr>
        <w:t xml:space="preserve">, </w:t>
      </w:r>
      <w:r w:rsidR="00D67FF7" w:rsidRPr="0079239B">
        <w:rPr>
          <w:rFonts w:ascii="Bookman Old Style" w:hAnsi="Bookman Old Style" w:cs="Tahoma"/>
          <w:szCs w:val="22"/>
          <w:lang w:val="el-GR" w:bidi="en-US"/>
        </w:rPr>
        <w:t xml:space="preserve"> </w:t>
      </w:r>
      <w:r w:rsidR="00900626" w:rsidRPr="0079239B">
        <w:rPr>
          <w:rFonts w:ascii="Bookman Old Style" w:hAnsi="Bookman Old Style" w:cs="Tahoma"/>
          <w:b/>
          <w:szCs w:val="22"/>
          <w:lang w:val="el-GR" w:bidi="en-US"/>
        </w:rPr>
        <w:t xml:space="preserve">και ώρα </w:t>
      </w:r>
      <w:r w:rsidR="00820AA0" w:rsidRPr="0079239B">
        <w:rPr>
          <w:rFonts w:ascii="Bookman Old Style" w:hAnsi="Bookman Old Style" w:cs="Tahoma"/>
          <w:b/>
          <w:szCs w:val="22"/>
          <w:lang w:val="el-GR" w:bidi="en-US"/>
        </w:rPr>
        <w:t>1</w:t>
      </w:r>
      <w:r w:rsidR="00FE647B" w:rsidRPr="0079239B">
        <w:rPr>
          <w:rFonts w:ascii="Bookman Old Style" w:hAnsi="Bookman Old Style" w:cs="Tahoma"/>
          <w:b/>
          <w:szCs w:val="22"/>
          <w:lang w:val="el-GR" w:bidi="en-US"/>
        </w:rPr>
        <w:t>6</w:t>
      </w:r>
      <w:r w:rsidR="00CC3F27" w:rsidRPr="0079239B">
        <w:rPr>
          <w:rFonts w:ascii="Bookman Old Style" w:hAnsi="Bookman Old Style" w:cs="Tahoma"/>
          <w:b/>
          <w:szCs w:val="22"/>
          <w:lang w:val="el-GR" w:bidi="en-US"/>
        </w:rPr>
        <w:t>:00</w:t>
      </w:r>
      <w:r w:rsidR="000940D8" w:rsidRPr="0079239B">
        <w:rPr>
          <w:rFonts w:ascii="Bookman Old Style" w:hAnsi="Bookman Old Style" w:cs="Tahoma"/>
          <w:b/>
          <w:szCs w:val="22"/>
          <w:lang w:val="el-GR" w:bidi="en-US"/>
        </w:rPr>
        <w:t>,</w:t>
      </w:r>
      <w:r w:rsidR="00900626" w:rsidRPr="0079239B">
        <w:rPr>
          <w:rFonts w:ascii="Bookman Old Style" w:hAnsi="Bookman Old Style" w:cs="Tahoma"/>
          <w:szCs w:val="22"/>
          <w:lang w:val="el-GR" w:bidi="en-US"/>
        </w:rPr>
        <w:t xml:space="preserve"> στην έδρα της Αναθέτουσας Αρχής, στην Ακτή Μιαούλη 10, στον Πειραιά.</w:t>
      </w:r>
    </w:p>
    <w:p w:rsidR="00900626" w:rsidRPr="0079239B" w:rsidRDefault="0079239B" w:rsidP="00455729">
      <w:pPr>
        <w:tabs>
          <w:tab w:val="clear" w:pos="1134"/>
        </w:tabs>
        <w:spacing w:line="240" w:lineRule="auto"/>
        <w:jc w:val="both"/>
        <w:rPr>
          <w:rFonts w:ascii="Bookman Old Style" w:hAnsi="Bookman Old Style" w:cs="Tahoma"/>
          <w:b/>
          <w:bCs/>
          <w:caps/>
          <w:szCs w:val="22"/>
          <w:lang w:val="el-GR" w:bidi="en-US"/>
        </w:rPr>
      </w:pPr>
      <w:r w:rsidRPr="0079239B">
        <w:rPr>
          <w:rFonts w:ascii="Bookman Old Style" w:hAnsi="Bookman Old Style" w:cs="Tahoma"/>
          <w:szCs w:val="22"/>
          <w:lang w:val="el-GR" w:bidi="en-US"/>
        </w:rPr>
        <w:t>Γ</w:t>
      </w:r>
      <w:r w:rsidR="009236C7" w:rsidRPr="0079239B">
        <w:rPr>
          <w:rFonts w:ascii="Bookman Old Style" w:hAnsi="Bookman Old Style" w:cs="Tahoma"/>
          <w:szCs w:val="22"/>
          <w:lang w:val="el-GR" w:bidi="en-US"/>
        </w:rPr>
        <w:t xml:space="preserve">ια παροχή πληροφοριών </w:t>
      </w:r>
      <w:r w:rsidRPr="0079239B">
        <w:rPr>
          <w:rFonts w:ascii="Bookman Old Style" w:hAnsi="Bookman Old Style" w:cs="Tahoma"/>
          <w:szCs w:val="22"/>
          <w:lang w:val="el-GR" w:bidi="en-US"/>
        </w:rPr>
        <w:t xml:space="preserve">μπορείτε να </w:t>
      </w:r>
      <w:r>
        <w:rPr>
          <w:rFonts w:ascii="Bookman Old Style" w:hAnsi="Bookman Old Style" w:cs="Tahoma"/>
          <w:szCs w:val="22"/>
          <w:lang w:val="el-GR" w:bidi="en-US"/>
        </w:rPr>
        <w:t>κάνετε χρήση του</w:t>
      </w:r>
      <w:r w:rsidRPr="0079239B">
        <w:rPr>
          <w:rFonts w:ascii="Bookman Old Style" w:hAnsi="Bookman Old Style" w:cs="Tahoma"/>
          <w:szCs w:val="22"/>
          <w:lang w:val="el-GR" w:bidi="en-US"/>
        </w:rPr>
        <w:t xml:space="preserve"> </w:t>
      </w:r>
      <w:r w:rsidRPr="0079239B">
        <w:rPr>
          <w:rFonts w:ascii="Bookman Old Style" w:hAnsi="Bookman Old Style" w:cs="Tahoma"/>
          <w:szCs w:val="22"/>
          <w:lang w:bidi="en-US"/>
        </w:rPr>
        <w:t>email</w:t>
      </w:r>
      <w:r w:rsidR="00BD2AD2" w:rsidRPr="0079239B">
        <w:rPr>
          <w:rFonts w:ascii="Bookman Old Style" w:hAnsi="Bookman Old Style" w:cs="Tahoma"/>
          <w:szCs w:val="22"/>
          <w:lang w:val="el-GR" w:bidi="en-US"/>
        </w:rPr>
        <w:t xml:space="preserve">: </w:t>
      </w:r>
      <w:r w:rsidR="00BD2AD2" w:rsidRPr="0079239B">
        <w:rPr>
          <w:rStyle w:val="Hyperlink"/>
          <w:rFonts w:ascii="Bookman Old Style" w:hAnsi="Bookman Old Style" w:cs="Tahoma"/>
          <w:szCs w:val="22"/>
        </w:rPr>
        <w:t>procurement</w:t>
      </w:r>
      <w:r w:rsidR="00BD2AD2" w:rsidRPr="0079239B">
        <w:rPr>
          <w:rStyle w:val="Hyperlink"/>
          <w:rFonts w:ascii="Bookman Old Style" w:hAnsi="Bookman Old Style" w:cs="Tahoma"/>
          <w:szCs w:val="22"/>
          <w:lang w:val="el-GR"/>
        </w:rPr>
        <w:t>@</w:t>
      </w:r>
      <w:proofErr w:type="spellStart"/>
      <w:r w:rsidR="00BD2AD2" w:rsidRPr="0079239B">
        <w:rPr>
          <w:rStyle w:val="Hyperlink"/>
          <w:rFonts w:ascii="Bookman Old Style" w:hAnsi="Bookman Old Style" w:cs="Tahoma"/>
          <w:szCs w:val="22"/>
        </w:rPr>
        <w:t>olp</w:t>
      </w:r>
      <w:proofErr w:type="spellEnd"/>
      <w:r w:rsidR="00BD2AD2" w:rsidRPr="0079239B">
        <w:rPr>
          <w:rStyle w:val="Hyperlink"/>
          <w:rFonts w:ascii="Bookman Old Style" w:hAnsi="Bookman Old Style" w:cs="Tahoma"/>
          <w:szCs w:val="22"/>
          <w:lang w:val="el-GR"/>
        </w:rPr>
        <w:t>.</w:t>
      </w:r>
      <w:r w:rsidR="00BD2AD2" w:rsidRPr="0079239B">
        <w:rPr>
          <w:rStyle w:val="Hyperlink"/>
          <w:rFonts w:ascii="Bookman Old Style" w:hAnsi="Bookman Old Style" w:cs="Tahoma"/>
          <w:szCs w:val="22"/>
        </w:rPr>
        <w:t>gr</w:t>
      </w:r>
      <w:r w:rsidR="00BC67E8" w:rsidRPr="0079239B">
        <w:rPr>
          <w:rStyle w:val="Hyperlink"/>
          <w:rFonts w:ascii="Bookman Old Style" w:hAnsi="Bookman Old Style" w:cs="Tahoma"/>
          <w:szCs w:val="22"/>
          <w:lang w:val="el-GR"/>
        </w:rPr>
        <w:t>.</w:t>
      </w:r>
    </w:p>
    <w:p w:rsidR="00513C4A" w:rsidRPr="0079239B" w:rsidRDefault="00513C4A" w:rsidP="00455729">
      <w:pPr>
        <w:pBdr>
          <w:bottom w:val="single" w:sz="12" w:space="1" w:color="527D55"/>
        </w:pBdr>
        <w:tabs>
          <w:tab w:val="clear" w:pos="1134"/>
        </w:tabs>
        <w:spacing w:line="240" w:lineRule="auto"/>
        <w:ind w:left="567" w:hanging="567"/>
        <w:jc w:val="both"/>
        <w:outlineLvl w:val="0"/>
        <w:rPr>
          <w:rFonts w:ascii="Bookman Old Style" w:hAnsi="Bookman Old Style" w:cs="Tahoma"/>
          <w:b/>
          <w:bCs/>
          <w:caps/>
          <w:szCs w:val="22"/>
          <w:lang w:val="el-GR" w:bidi="en-US"/>
        </w:rPr>
      </w:pPr>
      <w:bookmarkStart w:id="14" w:name="_Toc458000609"/>
      <w:bookmarkStart w:id="15" w:name="_Toc458000120"/>
      <w:bookmarkStart w:id="16" w:name="_Toc458000048"/>
    </w:p>
    <w:p w:rsidR="0099662A" w:rsidRPr="0079239B" w:rsidRDefault="0099662A" w:rsidP="00455729">
      <w:pPr>
        <w:pBdr>
          <w:bottom w:val="single" w:sz="12" w:space="1" w:color="527D55"/>
        </w:pBdr>
        <w:tabs>
          <w:tab w:val="clear" w:pos="1134"/>
        </w:tabs>
        <w:spacing w:line="240" w:lineRule="auto"/>
        <w:ind w:left="567" w:hanging="567"/>
        <w:jc w:val="both"/>
        <w:outlineLvl w:val="0"/>
        <w:rPr>
          <w:rFonts w:ascii="Bookman Old Style" w:hAnsi="Bookman Old Style" w:cs="Tahoma"/>
          <w:b/>
          <w:bCs/>
          <w:caps/>
          <w:szCs w:val="22"/>
          <w:lang w:val="el-GR" w:bidi="en-US"/>
        </w:rPr>
      </w:pPr>
    </w:p>
    <w:p w:rsidR="00900626" w:rsidRPr="0079239B" w:rsidRDefault="00900626" w:rsidP="00455729">
      <w:pPr>
        <w:pBdr>
          <w:bottom w:val="single" w:sz="12" w:space="1" w:color="527D55"/>
        </w:pBdr>
        <w:tabs>
          <w:tab w:val="clear" w:pos="1134"/>
        </w:tabs>
        <w:spacing w:line="240" w:lineRule="auto"/>
        <w:ind w:left="567" w:hanging="567"/>
        <w:jc w:val="both"/>
        <w:outlineLvl w:val="0"/>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t xml:space="preserve">5. </w:t>
      </w:r>
      <w:r w:rsidRPr="0079239B">
        <w:rPr>
          <w:rFonts w:ascii="Bookman Old Style" w:hAnsi="Bookman Old Style" w:cs="Tahoma"/>
          <w:b/>
          <w:bCs/>
          <w:caps/>
          <w:szCs w:val="22"/>
          <w:lang w:val="el-GR" w:bidi="en-US"/>
        </w:rPr>
        <w:tab/>
        <w:t>φακελοσ προσφορασ - χρονοσ ισχυοσ προσφορων</w:t>
      </w:r>
      <w:bookmarkEnd w:id="14"/>
      <w:bookmarkEnd w:id="15"/>
      <w:bookmarkEnd w:id="16"/>
    </w:p>
    <w:p w:rsidR="00900626"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5.1</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 xml:space="preserve">Οι προσφορές υποβάλλονται από τους ίδιους τους </w:t>
      </w:r>
      <w:r w:rsidR="00E03395" w:rsidRPr="0079239B">
        <w:rPr>
          <w:rFonts w:ascii="Bookman Old Style" w:hAnsi="Bookman Old Style" w:cs="Tahoma"/>
          <w:szCs w:val="22"/>
          <w:lang w:val="el-GR" w:bidi="en-US"/>
        </w:rPr>
        <w:t xml:space="preserve">Υποψήφιους </w:t>
      </w:r>
      <w:r w:rsidR="00900626" w:rsidRPr="0079239B">
        <w:rPr>
          <w:rFonts w:ascii="Bookman Old Style" w:hAnsi="Bookman Old Style" w:cs="Tahoma"/>
          <w:szCs w:val="22"/>
          <w:lang w:val="el-GR" w:bidi="en-US"/>
        </w:rPr>
        <w:t xml:space="preserve">ή μέσω του νομίμου εκπροσώπου τους </w:t>
      </w:r>
      <w:r w:rsidR="009C5DEB" w:rsidRPr="0079239B">
        <w:rPr>
          <w:rFonts w:ascii="Bookman Old Style" w:hAnsi="Bookman Old Style" w:cs="Tahoma"/>
          <w:szCs w:val="22"/>
          <w:lang w:val="el-GR" w:bidi="en-US"/>
        </w:rPr>
        <w:t xml:space="preserve">έως </w:t>
      </w:r>
      <w:r w:rsidR="00900626" w:rsidRPr="0079239B">
        <w:rPr>
          <w:rFonts w:ascii="Bookman Old Style" w:hAnsi="Bookman Old Style" w:cs="Tahoma"/>
          <w:szCs w:val="22"/>
          <w:lang w:val="el-GR" w:bidi="en-US"/>
        </w:rPr>
        <w:t xml:space="preserve">την </w:t>
      </w:r>
      <w:r w:rsidR="009C5DEB" w:rsidRPr="0079239B">
        <w:rPr>
          <w:rFonts w:ascii="Bookman Old Style" w:hAnsi="Bookman Old Style" w:cs="Tahoma"/>
          <w:szCs w:val="22"/>
          <w:lang w:val="el-GR" w:bidi="en-US"/>
        </w:rPr>
        <w:t xml:space="preserve">καταληκτική </w:t>
      </w:r>
      <w:r w:rsidR="00900626" w:rsidRPr="0079239B">
        <w:rPr>
          <w:rFonts w:ascii="Bookman Old Style" w:hAnsi="Bookman Old Style" w:cs="Tahoma"/>
          <w:szCs w:val="22"/>
          <w:lang w:val="el-GR" w:bidi="en-US"/>
        </w:rPr>
        <w:t xml:space="preserve">ημερομηνία </w:t>
      </w:r>
      <w:r w:rsidR="009C5DEB" w:rsidRPr="0079239B">
        <w:rPr>
          <w:rFonts w:ascii="Bookman Old Style" w:hAnsi="Bookman Old Style" w:cs="Tahoma"/>
          <w:szCs w:val="22"/>
          <w:lang w:val="el-GR" w:bidi="en-US"/>
        </w:rPr>
        <w:t>υποβολής προσφορών</w:t>
      </w:r>
      <w:r w:rsidR="00900626" w:rsidRPr="0079239B">
        <w:rPr>
          <w:rFonts w:ascii="Bookman Old Style" w:hAnsi="Bookman Old Style" w:cs="Tahoma"/>
          <w:szCs w:val="22"/>
          <w:lang w:val="el-GR" w:bidi="en-US"/>
        </w:rPr>
        <w:t>, όπως αυτή ορίζεται στο άρθρο 4 της παρούσας.</w:t>
      </w:r>
    </w:p>
    <w:p w:rsidR="00900626"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5.2</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 xml:space="preserve">Οι </w:t>
      </w:r>
      <w:r w:rsidR="00E03395" w:rsidRPr="0079239B">
        <w:rPr>
          <w:rFonts w:ascii="Bookman Old Style" w:hAnsi="Bookman Old Style" w:cs="Tahoma"/>
          <w:szCs w:val="22"/>
          <w:lang w:val="el-GR" w:bidi="en-US"/>
        </w:rPr>
        <w:t xml:space="preserve">Υποψήφιοι </w:t>
      </w:r>
      <w:r w:rsidR="00900626" w:rsidRPr="0079239B">
        <w:rPr>
          <w:rFonts w:ascii="Bookman Old Style" w:hAnsi="Bookman Old Style" w:cs="Tahoma"/>
          <w:szCs w:val="22"/>
          <w:lang w:val="el-GR" w:bidi="en-US"/>
        </w:rPr>
        <w:t xml:space="preserve">έχουν την ευθύνη της αποστολής του σφραγισμένου Φακέλου Προσφοράς τους μέχρι την παραλαβή του από την </w:t>
      </w:r>
      <w:r w:rsidR="004858D6" w:rsidRPr="0079239B">
        <w:rPr>
          <w:rFonts w:ascii="Bookman Old Style" w:hAnsi="Bookman Old Style" w:cs="Tahoma"/>
          <w:szCs w:val="22"/>
          <w:lang w:val="el-GR" w:bidi="en-US"/>
        </w:rPr>
        <w:t>Αναθέτουσα Αρχή.</w:t>
      </w:r>
    </w:p>
    <w:p w:rsidR="00513C4A"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5.3</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 xml:space="preserve">Οι προσφορές μπορεί να αποστέλλονται στην </w:t>
      </w:r>
      <w:r w:rsidR="004858D6" w:rsidRPr="0079239B">
        <w:rPr>
          <w:rFonts w:ascii="Bookman Old Style" w:hAnsi="Bookman Old Style" w:cs="Tahoma"/>
          <w:szCs w:val="22"/>
          <w:lang w:val="el-GR" w:bidi="en-US"/>
        </w:rPr>
        <w:t>Αναθέτουσα Αρχή</w:t>
      </w:r>
      <w:r w:rsidR="00900626" w:rsidRPr="0079239B">
        <w:rPr>
          <w:rFonts w:ascii="Bookman Old Style" w:hAnsi="Bookman Old Style" w:cs="Tahoma"/>
          <w:szCs w:val="22"/>
          <w:lang w:val="el-GR" w:bidi="en-US"/>
        </w:rPr>
        <w:t xml:space="preserve"> (Ακτή Μιαούλη 10, 185 38 Πειραιάς) με οποιοδήποτε τρόπο και θα παραλαμβάνονται επί αποδείξει, με την απαραίτητη όμως προϋπόθεση ότι αυτές θα περιέρχονται στην </w:t>
      </w:r>
      <w:r w:rsidR="004858D6" w:rsidRPr="0079239B">
        <w:rPr>
          <w:rFonts w:ascii="Bookman Old Style" w:hAnsi="Bookman Old Style" w:cs="Tahoma"/>
          <w:szCs w:val="22"/>
          <w:lang w:val="el-GR" w:bidi="en-US"/>
        </w:rPr>
        <w:t>Αναθέτουσα Αρχή</w:t>
      </w:r>
      <w:r w:rsidR="00900626" w:rsidRPr="0079239B">
        <w:rPr>
          <w:rFonts w:ascii="Bookman Old Style" w:hAnsi="Bookman Old Style" w:cs="Tahoma"/>
          <w:szCs w:val="22"/>
          <w:lang w:val="el-GR" w:bidi="en-US"/>
        </w:rPr>
        <w:t xml:space="preserve"> μέχρι την εκπνοή της προβλεπόμενης προθεσμίας.</w:t>
      </w:r>
    </w:p>
    <w:p w:rsidR="00C025C4"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5.4</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Ο Διαγωνιζόμενος φέρει την ευθύνη αποδεχόμενος τον κίνδυνο για οποιοδήποτε γεγονός, έστω και ανωτέρας βίας</w:t>
      </w:r>
      <w:r w:rsidR="00D87ED2" w:rsidRPr="0079239B">
        <w:rPr>
          <w:rFonts w:ascii="Bookman Old Style" w:hAnsi="Bookman Old Style" w:cs="Tahoma"/>
          <w:szCs w:val="22"/>
          <w:lang w:val="el-GR" w:bidi="en-US"/>
        </w:rPr>
        <w:t>,</w:t>
      </w:r>
      <w:r w:rsidR="00900626" w:rsidRPr="0079239B">
        <w:rPr>
          <w:rFonts w:ascii="Bookman Old Style" w:hAnsi="Bookman Old Style" w:cs="Tahoma"/>
          <w:szCs w:val="22"/>
          <w:lang w:val="el-GR" w:bidi="en-US"/>
        </w:rPr>
        <w:t xml:space="preserve"> που μπορεί να έχει ως αποτέλεσμα τη μη εμπρόθεσμη ή μη προσήκουσα υποβολή του Φακέλου Προσφοράς του.</w:t>
      </w:r>
    </w:p>
    <w:p w:rsidR="00900626"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5.5</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Προσφορές που κατατίθενται μετά την παραπάνω ημερομηνία και ώρα είναι εκπρόθεσμες και επιστρέφονται χωρίς να αποσφραγισθούν.</w:t>
      </w:r>
    </w:p>
    <w:p w:rsidR="00900626"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5.6</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Οι Προσφορές (δικαιολογητικά συμμετοχής, τεχνική προσφορά και οικονομική προσφορά) υποβάλλονται μέσα σε φάκελο σφραγισμένο, δακτυλογραφημένες, σε ένα (1) πρωτότυπο και ένα (1) αντίγραφο στην Ελληνική γλώσσα με εξαίρεση τα συνημμένα στην τεχνική προσφορά έντυπα, σχέδια και λοιπά τεχνικά στοιχεία που μπορεί να είναι στην Αγγλική.</w:t>
      </w:r>
    </w:p>
    <w:p w:rsidR="00900626"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5.7</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Στο φάκελο κάθε προσφοράς πρέπει να αναγράφονται ευκρινώς:</w:t>
      </w:r>
    </w:p>
    <w:p w:rsidR="00900626" w:rsidRPr="0079239B" w:rsidRDefault="00900626" w:rsidP="00455729">
      <w:pPr>
        <w:numPr>
          <w:ilvl w:val="0"/>
          <w:numId w:val="4"/>
        </w:numPr>
        <w:tabs>
          <w:tab w:val="clear" w:pos="1134"/>
        </w:tabs>
        <w:spacing w:line="240" w:lineRule="auto"/>
        <w:ind w:left="993" w:hanging="426"/>
        <w:contextualSpacing/>
        <w:jc w:val="both"/>
        <w:rPr>
          <w:rFonts w:ascii="Bookman Old Style" w:hAnsi="Bookman Old Style" w:cs="Tahoma"/>
          <w:szCs w:val="22"/>
          <w:lang w:bidi="en-US"/>
        </w:rPr>
      </w:pPr>
      <w:r w:rsidRPr="0079239B">
        <w:rPr>
          <w:rFonts w:ascii="Bookman Old Style" w:hAnsi="Bookman Old Style" w:cs="Tahoma"/>
          <w:szCs w:val="22"/>
          <w:lang w:bidi="en-US"/>
        </w:rPr>
        <w:t xml:space="preserve">Η </w:t>
      </w:r>
      <w:proofErr w:type="spellStart"/>
      <w:r w:rsidRPr="0079239B">
        <w:rPr>
          <w:rFonts w:ascii="Bookman Old Style" w:hAnsi="Bookman Old Style" w:cs="Tahoma"/>
          <w:szCs w:val="22"/>
          <w:lang w:bidi="en-US"/>
        </w:rPr>
        <w:t>λέξη</w:t>
      </w:r>
      <w:proofErr w:type="spellEnd"/>
      <w:r w:rsidRPr="0079239B">
        <w:rPr>
          <w:rFonts w:ascii="Bookman Old Style" w:hAnsi="Bookman Old Style" w:cs="Tahoma"/>
          <w:szCs w:val="22"/>
          <w:lang w:bidi="en-US"/>
        </w:rPr>
        <w:t xml:space="preserve"> «ΠΡΟΣΦΟΡΑ»</w:t>
      </w:r>
    </w:p>
    <w:p w:rsidR="00900626" w:rsidRPr="0079239B" w:rsidRDefault="00900626" w:rsidP="00455729">
      <w:pPr>
        <w:numPr>
          <w:ilvl w:val="0"/>
          <w:numId w:val="4"/>
        </w:numPr>
        <w:tabs>
          <w:tab w:val="clear" w:pos="1134"/>
        </w:tabs>
        <w:spacing w:line="240" w:lineRule="auto"/>
        <w:ind w:left="993" w:hanging="426"/>
        <w:contextualSpacing/>
        <w:jc w:val="both"/>
        <w:rPr>
          <w:rFonts w:ascii="Bookman Old Style" w:hAnsi="Bookman Old Style" w:cs="Tahoma"/>
          <w:szCs w:val="22"/>
          <w:lang w:val="el-GR" w:bidi="en-US"/>
        </w:rPr>
      </w:pPr>
      <w:r w:rsidRPr="0079239B">
        <w:rPr>
          <w:rFonts w:ascii="Bookman Old Style" w:hAnsi="Bookman Old Style" w:cs="Tahoma"/>
          <w:szCs w:val="22"/>
          <w:lang w:val="el-GR" w:bidi="en-US"/>
        </w:rPr>
        <w:t>Ο αριθμός και ο τίτλος της Προκήρυξης.</w:t>
      </w:r>
    </w:p>
    <w:p w:rsidR="00900626" w:rsidRPr="0079239B" w:rsidRDefault="00900626" w:rsidP="00455729">
      <w:pPr>
        <w:numPr>
          <w:ilvl w:val="0"/>
          <w:numId w:val="4"/>
        </w:numPr>
        <w:tabs>
          <w:tab w:val="clear" w:pos="1134"/>
        </w:tabs>
        <w:spacing w:line="240" w:lineRule="auto"/>
        <w:ind w:left="993" w:hanging="426"/>
        <w:contextualSpacing/>
        <w:jc w:val="both"/>
        <w:rPr>
          <w:rFonts w:ascii="Bookman Old Style" w:hAnsi="Bookman Old Style" w:cs="Tahoma"/>
          <w:szCs w:val="22"/>
          <w:lang w:val="el-GR" w:bidi="en-US"/>
        </w:rPr>
      </w:pPr>
      <w:r w:rsidRPr="0079239B">
        <w:rPr>
          <w:rFonts w:ascii="Bookman Old Style" w:hAnsi="Bookman Old Style" w:cs="Tahoma"/>
          <w:szCs w:val="22"/>
          <w:lang w:val="el-GR" w:bidi="en-US"/>
        </w:rPr>
        <w:t>Τα αναλυτικά στοιχεία του αποστολέα.</w:t>
      </w:r>
    </w:p>
    <w:p w:rsidR="00900626"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5.8</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 xml:space="preserve">Ο Φάκελος της ΠΡΟΣΦΟΡΑΣ περιλαμβάνει τρεις </w:t>
      </w:r>
      <w:r w:rsidR="005462E4" w:rsidRPr="0079239B">
        <w:rPr>
          <w:rFonts w:ascii="Bookman Old Style" w:hAnsi="Bookman Old Style" w:cs="Tahoma"/>
          <w:szCs w:val="22"/>
          <w:lang w:val="el-GR" w:bidi="en-US"/>
        </w:rPr>
        <w:t xml:space="preserve">(3) </w:t>
      </w:r>
      <w:r w:rsidR="00900626" w:rsidRPr="0079239B">
        <w:rPr>
          <w:rFonts w:ascii="Bookman Old Style" w:hAnsi="Bookman Old Style" w:cs="Tahoma"/>
          <w:szCs w:val="22"/>
          <w:lang w:val="el-GR" w:bidi="en-US"/>
        </w:rPr>
        <w:t xml:space="preserve">επιμέρους κλειστούς και σφραγισμένους </w:t>
      </w:r>
      <w:proofErr w:type="spellStart"/>
      <w:r w:rsidR="00900626" w:rsidRPr="0079239B">
        <w:rPr>
          <w:rFonts w:ascii="Bookman Old Style" w:hAnsi="Bookman Old Style" w:cs="Tahoma"/>
          <w:szCs w:val="22"/>
          <w:lang w:val="el-GR" w:bidi="en-US"/>
        </w:rPr>
        <w:t>υποφακέλους</w:t>
      </w:r>
      <w:proofErr w:type="spellEnd"/>
      <w:r w:rsidR="00900626" w:rsidRPr="0079239B">
        <w:rPr>
          <w:rFonts w:ascii="Bookman Old Style" w:hAnsi="Bookman Old Style" w:cs="Tahoma"/>
          <w:szCs w:val="22"/>
          <w:lang w:val="el-GR" w:bidi="en-US"/>
        </w:rPr>
        <w:t xml:space="preserve">: τον </w:t>
      </w:r>
      <w:proofErr w:type="spellStart"/>
      <w:r w:rsidR="00900626" w:rsidRPr="0079239B">
        <w:rPr>
          <w:rFonts w:ascii="Bookman Old Style" w:hAnsi="Bookman Old Style" w:cs="Tahoma"/>
          <w:szCs w:val="22"/>
          <w:lang w:val="el-GR" w:bidi="en-US"/>
        </w:rPr>
        <w:t>υποφάκελο</w:t>
      </w:r>
      <w:proofErr w:type="spellEnd"/>
      <w:r w:rsidR="00900626" w:rsidRPr="0079239B">
        <w:rPr>
          <w:rFonts w:ascii="Bookman Old Style" w:hAnsi="Bookman Old Style" w:cs="Tahoma"/>
          <w:szCs w:val="22"/>
          <w:lang w:val="el-GR" w:bidi="en-US"/>
        </w:rPr>
        <w:t xml:space="preserve"> των Δικαιολογητικών Συμμετοχής, τον </w:t>
      </w:r>
      <w:proofErr w:type="spellStart"/>
      <w:r w:rsidR="00900626" w:rsidRPr="0079239B">
        <w:rPr>
          <w:rFonts w:ascii="Bookman Old Style" w:hAnsi="Bookman Old Style" w:cs="Tahoma"/>
          <w:szCs w:val="22"/>
          <w:lang w:val="el-GR" w:bidi="en-US"/>
        </w:rPr>
        <w:t>υποφάκελο</w:t>
      </w:r>
      <w:proofErr w:type="spellEnd"/>
      <w:r w:rsidR="00900626" w:rsidRPr="0079239B">
        <w:rPr>
          <w:rFonts w:ascii="Bookman Old Style" w:hAnsi="Bookman Old Style" w:cs="Tahoma"/>
          <w:szCs w:val="22"/>
          <w:lang w:val="el-GR" w:bidi="en-US"/>
        </w:rPr>
        <w:t xml:space="preserve"> της Τεχνικής Προσφοράς</w:t>
      </w:r>
      <w:r w:rsidR="00D87ED2" w:rsidRPr="0079239B">
        <w:rPr>
          <w:rFonts w:ascii="Bookman Old Style" w:hAnsi="Bookman Old Style" w:cs="Tahoma"/>
          <w:szCs w:val="22"/>
          <w:lang w:val="el-GR" w:bidi="en-US"/>
        </w:rPr>
        <w:t xml:space="preserve"> και</w:t>
      </w:r>
      <w:r w:rsidR="00900626" w:rsidRPr="0079239B">
        <w:rPr>
          <w:rFonts w:ascii="Bookman Old Style" w:hAnsi="Bookman Old Style" w:cs="Tahoma"/>
          <w:szCs w:val="22"/>
          <w:lang w:val="el-GR" w:bidi="en-US"/>
        </w:rPr>
        <w:t xml:space="preserve"> τον </w:t>
      </w:r>
      <w:proofErr w:type="spellStart"/>
      <w:r w:rsidR="00900626" w:rsidRPr="0079239B">
        <w:rPr>
          <w:rFonts w:ascii="Bookman Old Style" w:hAnsi="Bookman Old Style" w:cs="Tahoma"/>
          <w:szCs w:val="22"/>
          <w:lang w:val="el-GR" w:bidi="en-US"/>
        </w:rPr>
        <w:t>υποφάκελο</w:t>
      </w:r>
      <w:proofErr w:type="spellEnd"/>
      <w:r w:rsidR="00900626" w:rsidRPr="0079239B">
        <w:rPr>
          <w:rFonts w:ascii="Bookman Old Style" w:hAnsi="Bookman Old Style" w:cs="Tahoma"/>
          <w:szCs w:val="22"/>
          <w:lang w:val="el-GR" w:bidi="en-US"/>
        </w:rPr>
        <w:t xml:space="preserve"> της Οικονομικής Προσφοράς. Έκαστος εκ των τριών </w:t>
      </w:r>
      <w:proofErr w:type="spellStart"/>
      <w:r w:rsidR="00900626" w:rsidRPr="0079239B">
        <w:rPr>
          <w:rFonts w:ascii="Bookman Old Style" w:hAnsi="Bookman Old Style" w:cs="Tahoma"/>
          <w:szCs w:val="22"/>
          <w:lang w:val="el-GR" w:bidi="en-US"/>
        </w:rPr>
        <w:t>υποφακέλων</w:t>
      </w:r>
      <w:proofErr w:type="spellEnd"/>
      <w:r w:rsidR="00900626" w:rsidRPr="0079239B">
        <w:rPr>
          <w:rFonts w:ascii="Bookman Old Style" w:hAnsi="Bookman Old Style" w:cs="Tahoma"/>
          <w:szCs w:val="22"/>
          <w:lang w:val="el-GR" w:bidi="en-US"/>
        </w:rPr>
        <w:t xml:space="preserve"> υποχρεωτικά αναγράφει τις ενδείξεις τους κυρίως φακέλου (ανωτέρω, υπό 5.7) και τον τίτλο αντιστοίχως: «ΔΙΚΑΙΟΛΟΓΗΤΙΚΑ ΣΥΜΜΕΤΟΧΗΣ», «ΤΕΧΝΙΚΗ ΠΡΟΣΦΟΡΑ», «ΟΙΚΟΝΟΜΙΚΗ ΠΡΟΣΦΟΡΑ». </w:t>
      </w:r>
    </w:p>
    <w:p w:rsidR="00900626" w:rsidRPr="0079239B" w:rsidRDefault="009236C7"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5.9</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Σε περίπτωση που τα τεχνικά στοιχεία της προσφοράς δεν είναι δυνατόν</w:t>
      </w:r>
      <w:r w:rsidR="00F67EE6" w:rsidRPr="0079239B">
        <w:rPr>
          <w:rFonts w:ascii="Bookman Old Style" w:hAnsi="Bookman Old Style" w:cs="Tahoma"/>
          <w:szCs w:val="22"/>
          <w:lang w:val="el-GR" w:bidi="en-US"/>
        </w:rPr>
        <w:t>,</w:t>
      </w:r>
      <w:r w:rsidR="00900626" w:rsidRPr="0079239B">
        <w:rPr>
          <w:rFonts w:ascii="Bookman Old Style" w:hAnsi="Bookman Old Style" w:cs="Tahoma"/>
          <w:szCs w:val="22"/>
          <w:lang w:val="el-GR" w:bidi="en-US"/>
        </w:rPr>
        <w:t xml:space="preserve"> λόγω του μεγάλου όγκου, να τοποθετηθούν στον κυρίως φάκελο, τότε αυτά συσκευάζονται χωριστά και ακολουθούν τον κυρίως φάκελο με την ένδειξη «Παράρτημα Τεχνικής Προσφοράς» και τις λοιπές ενδείξεις του κυρίως φακέλου.</w:t>
      </w:r>
    </w:p>
    <w:p w:rsidR="006A1EBF" w:rsidRPr="0079239B" w:rsidRDefault="00900626"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5.10</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t xml:space="preserve">Οι προσφορές δεν πρέπει να έχουν </w:t>
      </w:r>
      <w:proofErr w:type="spellStart"/>
      <w:r w:rsidRPr="0079239B">
        <w:rPr>
          <w:rFonts w:ascii="Bookman Old Style" w:hAnsi="Bookman Old Style" w:cs="Tahoma"/>
          <w:szCs w:val="22"/>
          <w:lang w:val="el-GR" w:bidi="en-US"/>
        </w:rPr>
        <w:t>ξέσματα</w:t>
      </w:r>
      <w:proofErr w:type="spellEnd"/>
      <w:r w:rsidRPr="0079239B">
        <w:rPr>
          <w:rFonts w:ascii="Bookman Old Style" w:hAnsi="Bookman Old Style" w:cs="Tahoma"/>
          <w:szCs w:val="22"/>
          <w:lang w:val="el-GR" w:bidi="en-US"/>
        </w:rPr>
        <w:t xml:space="preserve">, σβησίματα, προσθήκες, διορθώσεις. Εάν υπάρχει στην προσφορά οποιαδήποτε προσθήκη ή διόρθωση, αυτή πρέπει να είναι καθαρογραμμένη και </w:t>
      </w:r>
      <w:proofErr w:type="spellStart"/>
      <w:r w:rsidRPr="0079239B">
        <w:rPr>
          <w:rFonts w:ascii="Bookman Old Style" w:hAnsi="Bookman Old Style" w:cs="Tahoma"/>
          <w:szCs w:val="22"/>
          <w:lang w:val="el-GR" w:bidi="en-US"/>
        </w:rPr>
        <w:t>μονογραμμένη</w:t>
      </w:r>
      <w:proofErr w:type="spellEnd"/>
      <w:r w:rsidRPr="0079239B">
        <w:rPr>
          <w:rFonts w:ascii="Bookman Old Style" w:hAnsi="Bookman Old Style" w:cs="Tahoma"/>
          <w:szCs w:val="22"/>
          <w:lang w:val="el-GR" w:bidi="en-US"/>
        </w:rPr>
        <w:t xml:space="preserve"> από τον προσφέροντα, το δε αρμόδιο όργανο </w:t>
      </w:r>
      <w:r w:rsidR="00F67EE6" w:rsidRPr="0079239B">
        <w:rPr>
          <w:rFonts w:ascii="Bookman Old Style" w:hAnsi="Bookman Old Style" w:cs="Tahoma"/>
          <w:szCs w:val="22"/>
          <w:lang w:val="el-GR" w:bidi="en-US"/>
        </w:rPr>
        <w:t xml:space="preserve">της Επιτροπής Διαγωνισμού για την </w:t>
      </w:r>
      <w:r w:rsidRPr="0079239B">
        <w:rPr>
          <w:rFonts w:ascii="Bookman Old Style" w:hAnsi="Bookman Old Style" w:cs="Tahoma"/>
          <w:szCs w:val="22"/>
          <w:lang w:val="el-GR" w:bidi="en-US"/>
        </w:rPr>
        <w:t>παραλαβή και αποσφράγιση των προσφορών, κατά τον έλεγχο, μονογράφει και σφραγίζει την τυχόν διόρθωση ή προσθήκη. Η προσφορά απορρίπτεται, όταν υπάρχουν σ' αυτή διορθώσεις που την καθιστούν ασαφή, κατά την κρίση του οργάνου αξιολόγησης των προσφορών.</w:t>
      </w:r>
    </w:p>
    <w:p w:rsidR="00900626" w:rsidRPr="0079239B" w:rsidRDefault="006A1EBF"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5.11</w:t>
      </w:r>
      <w:r w:rsidR="00822C2E" w:rsidRPr="0079239B">
        <w:rPr>
          <w:rFonts w:ascii="Bookman Old Style" w:hAnsi="Bookman Old Style" w:cs="Tahoma"/>
          <w:szCs w:val="22"/>
          <w:lang w:val="el-GR" w:bidi="en-US"/>
        </w:rPr>
        <w:t>.</w:t>
      </w:r>
      <w:r w:rsidRPr="0079239B">
        <w:rPr>
          <w:rFonts w:ascii="Bookman Old Style" w:hAnsi="Bookman Old Style" w:cs="Tahoma"/>
          <w:szCs w:val="22"/>
          <w:lang w:val="el-GR" w:bidi="en-US"/>
        </w:rPr>
        <w:tab/>
      </w:r>
      <w:r w:rsidR="00900626" w:rsidRPr="0079239B">
        <w:rPr>
          <w:rFonts w:ascii="Bookman Old Style" w:hAnsi="Bookman Old Style" w:cs="Tahoma"/>
          <w:szCs w:val="22"/>
          <w:lang w:val="el-GR" w:bidi="en-US"/>
        </w:rPr>
        <w:t xml:space="preserve">Η </w:t>
      </w:r>
      <w:r w:rsidR="00F67EE6" w:rsidRPr="0079239B">
        <w:rPr>
          <w:rFonts w:ascii="Bookman Old Style" w:hAnsi="Bookman Old Style" w:cs="Tahoma"/>
          <w:szCs w:val="22"/>
          <w:lang w:val="el-GR" w:bidi="en-US"/>
        </w:rPr>
        <w:t>Επιτροπή Διαγωνισμού</w:t>
      </w:r>
      <w:r w:rsidR="00900626" w:rsidRPr="0079239B">
        <w:rPr>
          <w:rFonts w:ascii="Bookman Old Style" w:hAnsi="Bookman Old Style" w:cs="Tahoma"/>
          <w:szCs w:val="22"/>
          <w:lang w:val="el-GR" w:bidi="en-US"/>
        </w:rPr>
        <w:t xml:space="preserve"> προβαίνει στην έναρξη της διαδικασίας αποσφράγισης των προσφορών μετά την ολοκλήρωση </w:t>
      </w:r>
      <w:r w:rsidR="00105325" w:rsidRPr="0079239B">
        <w:rPr>
          <w:rFonts w:ascii="Bookman Old Style" w:hAnsi="Bookman Old Style" w:cs="Tahoma"/>
          <w:szCs w:val="22"/>
          <w:lang w:val="el-GR" w:bidi="en-US"/>
        </w:rPr>
        <w:t>της παραλαβής τους.</w:t>
      </w:r>
    </w:p>
    <w:p w:rsidR="00900626" w:rsidRPr="0079239B" w:rsidRDefault="006A1EBF"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t>5.1</w:t>
      </w:r>
      <w:r w:rsidR="00105325" w:rsidRPr="0079239B">
        <w:rPr>
          <w:rFonts w:ascii="Bookman Old Style" w:hAnsi="Bookman Old Style" w:cs="Tahoma"/>
          <w:szCs w:val="22"/>
          <w:lang w:val="el-GR" w:bidi="en-US"/>
        </w:rPr>
        <w:t>2</w:t>
      </w:r>
      <w:r w:rsidR="00822C2E" w:rsidRPr="0079239B">
        <w:rPr>
          <w:rFonts w:ascii="Bookman Old Style" w:hAnsi="Bookman Old Style" w:cs="Tahoma"/>
          <w:szCs w:val="22"/>
          <w:lang w:val="el-GR" w:bidi="en-US"/>
        </w:rPr>
        <w:t>.</w:t>
      </w:r>
      <w:r w:rsidR="00900626" w:rsidRPr="0079239B">
        <w:rPr>
          <w:rFonts w:ascii="Bookman Old Style" w:hAnsi="Bookman Old Style" w:cs="Tahoma"/>
          <w:szCs w:val="22"/>
          <w:lang w:val="el-GR" w:bidi="en-US"/>
        </w:rPr>
        <w:tab/>
        <w:t xml:space="preserve">Οι φάκελοι των οικονομικών προσφορών, για όσες προσφορές δεν κρίθηκαν κατά την αξιολόγηση των τεχνικών και λοιπών στοιχείων αποδεκτές, δεν αποσφραγίζονται αλλά </w:t>
      </w:r>
      <w:r w:rsidR="00D87ED2" w:rsidRPr="0079239B">
        <w:rPr>
          <w:rFonts w:ascii="Bookman Old Style" w:hAnsi="Bookman Old Style" w:cs="Tahoma"/>
          <w:szCs w:val="22"/>
          <w:lang w:val="el-GR" w:bidi="en-US"/>
        </w:rPr>
        <w:t>τίθενται στη διάθεση των Υποψηφίων που τις υπέβαλαν, και επιστρέφονται σε αυτούς με επιμέλεια και έξοδά τους</w:t>
      </w:r>
      <w:r w:rsidR="00900626" w:rsidRPr="0079239B">
        <w:rPr>
          <w:rFonts w:ascii="Bookman Old Style" w:hAnsi="Bookman Old Style" w:cs="Tahoma"/>
          <w:szCs w:val="22"/>
          <w:lang w:val="el-GR" w:bidi="en-US"/>
        </w:rPr>
        <w:t>.</w:t>
      </w:r>
      <w:r w:rsidR="00D87ED2" w:rsidRPr="0079239B">
        <w:rPr>
          <w:rFonts w:ascii="Bookman Old Style" w:hAnsi="Bookman Old Style" w:cs="Tahoma"/>
          <w:szCs w:val="22"/>
          <w:lang w:val="el-GR" w:bidi="en-US"/>
        </w:rPr>
        <w:t xml:space="preserve"> Εφόσον δεν παραληφθούν εντός ενός μηνός</w:t>
      </w:r>
      <w:r w:rsidR="00BD7FC7" w:rsidRPr="0079239B">
        <w:rPr>
          <w:rFonts w:ascii="Bookman Old Style" w:hAnsi="Bookman Old Style" w:cs="Tahoma"/>
          <w:szCs w:val="22"/>
          <w:lang w:val="el-GR" w:bidi="en-US"/>
        </w:rPr>
        <w:t xml:space="preserve"> από την ενημέρωσ</w:t>
      </w:r>
      <w:r w:rsidR="005A21A2" w:rsidRPr="0079239B">
        <w:rPr>
          <w:rFonts w:ascii="Bookman Old Style" w:hAnsi="Bookman Old Style" w:cs="Tahoma"/>
          <w:szCs w:val="22"/>
          <w:lang w:val="el-GR" w:bidi="en-US"/>
        </w:rPr>
        <w:t xml:space="preserve">η των Υποψηφίων </w:t>
      </w:r>
      <w:r w:rsidR="00BD7FC7" w:rsidRPr="0079239B">
        <w:rPr>
          <w:rFonts w:ascii="Bookman Old Style" w:hAnsi="Bookman Old Style" w:cs="Tahoma"/>
          <w:szCs w:val="22"/>
          <w:lang w:val="el-GR" w:bidi="en-US"/>
        </w:rPr>
        <w:t>από την Αναθέτουσα Αρχή ότι η προσφορές τους δεν κρίθηκαν κατά την αξιολόγηση των τεχνικών και λοιπών στοιχείων αποδεκτές</w:t>
      </w:r>
      <w:r w:rsidR="00D87ED2" w:rsidRPr="0079239B">
        <w:rPr>
          <w:rFonts w:ascii="Bookman Old Style" w:hAnsi="Bookman Old Style" w:cs="Tahoma"/>
          <w:szCs w:val="22"/>
          <w:lang w:val="el-GR" w:bidi="en-US"/>
        </w:rPr>
        <w:t>, η Αναθέτουσα Αρχή δύναται να τους καταστρέφει.</w:t>
      </w:r>
    </w:p>
    <w:p w:rsidR="00900626" w:rsidRPr="0079239B" w:rsidRDefault="006A1EBF" w:rsidP="00455729">
      <w:pPr>
        <w:tabs>
          <w:tab w:val="clear" w:pos="1134"/>
        </w:tabs>
        <w:spacing w:line="240" w:lineRule="auto"/>
        <w:ind w:left="567" w:hanging="567"/>
        <w:jc w:val="both"/>
        <w:rPr>
          <w:rFonts w:ascii="Bookman Old Style" w:hAnsi="Bookman Old Style" w:cs="Tahoma"/>
          <w:szCs w:val="22"/>
          <w:lang w:val="el-GR" w:bidi="en-US"/>
        </w:rPr>
      </w:pPr>
      <w:r w:rsidRPr="0079239B">
        <w:rPr>
          <w:rFonts w:ascii="Bookman Old Style" w:hAnsi="Bookman Old Style" w:cs="Tahoma"/>
          <w:szCs w:val="22"/>
          <w:lang w:val="el-GR" w:bidi="en-US"/>
        </w:rPr>
        <w:lastRenderedPageBreak/>
        <w:t>5.1</w:t>
      </w:r>
      <w:r w:rsidR="00105325" w:rsidRPr="0079239B">
        <w:rPr>
          <w:rFonts w:ascii="Bookman Old Style" w:hAnsi="Bookman Old Style" w:cs="Tahoma"/>
          <w:szCs w:val="22"/>
          <w:lang w:val="el-GR" w:bidi="en-US"/>
        </w:rPr>
        <w:t>3</w:t>
      </w:r>
      <w:r w:rsidR="00822C2E" w:rsidRPr="0079239B">
        <w:rPr>
          <w:rFonts w:ascii="Bookman Old Style" w:hAnsi="Bookman Old Style" w:cs="Tahoma"/>
          <w:szCs w:val="22"/>
          <w:lang w:val="el-GR" w:bidi="en-US"/>
        </w:rPr>
        <w:t>.</w:t>
      </w:r>
      <w:r w:rsidR="00900626" w:rsidRPr="0079239B">
        <w:rPr>
          <w:rFonts w:ascii="Bookman Old Style" w:hAnsi="Bookman Old Style" w:cs="Tahoma"/>
          <w:szCs w:val="22"/>
          <w:lang w:val="el-GR" w:bidi="en-US"/>
        </w:rPr>
        <w:tab/>
        <w:t xml:space="preserve">Οι Προσφορές ισχύουν και δεσμεύουν τους </w:t>
      </w:r>
      <w:r w:rsidR="00E03395" w:rsidRPr="0079239B">
        <w:rPr>
          <w:rFonts w:ascii="Bookman Old Style" w:hAnsi="Bookman Old Style" w:cs="Tahoma"/>
          <w:szCs w:val="22"/>
          <w:lang w:val="el-GR" w:bidi="en-US"/>
        </w:rPr>
        <w:t>Υποψ</w:t>
      </w:r>
      <w:r w:rsidR="00F41BF0" w:rsidRPr="0079239B">
        <w:rPr>
          <w:rFonts w:ascii="Bookman Old Style" w:hAnsi="Bookman Old Style" w:cs="Tahoma"/>
          <w:szCs w:val="22"/>
          <w:lang w:val="el-GR" w:bidi="en-US"/>
        </w:rPr>
        <w:t xml:space="preserve">ηφίους </w:t>
      </w:r>
      <w:r w:rsidR="00900626" w:rsidRPr="0079239B">
        <w:rPr>
          <w:rFonts w:ascii="Bookman Old Style" w:hAnsi="Bookman Old Style" w:cs="Tahoma"/>
          <w:szCs w:val="22"/>
          <w:lang w:val="el-GR" w:bidi="en-US"/>
        </w:rPr>
        <w:t xml:space="preserve">για </w:t>
      </w:r>
      <w:r w:rsidR="00B0274A" w:rsidRPr="0079239B">
        <w:rPr>
          <w:rFonts w:ascii="Bookman Old Style" w:hAnsi="Bookman Old Style" w:cs="Tahoma"/>
          <w:b/>
          <w:szCs w:val="22"/>
          <w:lang w:val="el-GR" w:bidi="en-US"/>
        </w:rPr>
        <w:t>εξήντα (60)</w:t>
      </w:r>
      <w:r w:rsidR="00900626" w:rsidRPr="0079239B">
        <w:rPr>
          <w:rFonts w:ascii="Bookman Old Style" w:hAnsi="Bookman Old Style" w:cs="Tahoma"/>
          <w:b/>
          <w:szCs w:val="22"/>
          <w:lang w:val="el-GR" w:bidi="en-US"/>
        </w:rPr>
        <w:t xml:space="preserve"> ημερολογιακές ημέρες</w:t>
      </w:r>
      <w:r w:rsidR="00900626" w:rsidRPr="0079239B">
        <w:rPr>
          <w:rFonts w:ascii="Bookman Old Style" w:hAnsi="Bookman Old Style" w:cs="Tahoma"/>
          <w:szCs w:val="22"/>
          <w:lang w:val="el-GR" w:bidi="en-US"/>
        </w:rPr>
        <w:t xml:space="preserve"> από την </w:t>
      </w:r>
      <w:r w:rsidR="00BC50C6" w:rsidRPr="0079239B">
        <w:rPr>
          <w:rFonts w:ascii="Bookman Old Style" w:hAnsi="Bookman Old Style" w:cs="Tahoma"/>
          <w:szCs w:val="22"/>
          <w:lang w:val="el-GR" w:bidi="en-US"/>
        </w:rPr>
        <w:t>καταληκτική ημερομηνία υποβολής προσφορών, όπως ορίζεται στο άρθρο 4 της παρούσας</w:t>
      </w:r>
      <w:r w:rsidR="00900626" w:rsidRPr="0079239B">
        <w:rPr>
          <w:rFonts w:ascii="Bookman Old Style" w:hAnsi="Bookman Old Style" w:cs="Tahoma"/>
          <w:szCs w:val="22"/>
          <w:lang w:val="el-GR" w:bidi="en-US"/>
        </w:rPr>
        <w:t xml:space="preserve">. </w:t>
      </w:r>
      <w:r w:rsidR="006F1792" w:rsidRPr="0079239B">
        <w:rPr>
          <w:rFonts w:ascii="Bookman Old Style" w:hAnsi="Bookman Old Style" w:cs="Tahoma"/>
          <w:szCs w:val="22"/>
          <w:lang w:val="el-GR"/>
        </w:rPr>
        <w:t xml:space="preserve">Η ισχύς της προσφοράς  παρατείνεται υποχρεωτικά, εφόσον ζητηθεί από την Αναθέτουσα Αρχή πριν από τη λήξη της, </w:t>
      </w:r>
      <w:proofErr w:type="spellStart"/>
      <w:r w:rsidR="006F1792" w:rsidRPr="0079239B">
        <w:rPr>
          <w:rFonts w:ascii="Bookman Old Style" w:hAnsi="Bookman Old Style" w:cs="Tahoma"/>
          <w:szCs w:val="22"/>
          <w:lang w:val="el-GR"/>
        </w:rPr>
        <w:t>κατ΄</w:t>
      </w:r>
      <w:proofErr w:type="spellEnd"/>
      <w:r w:rsidR="006F1792" w:rsidRPr="0079239B">
        <w:rPr>
          <w:rFonts w:ascii="Bookman Old Style" w:hAnsi="Bookman Old Style" w:cs="Tahoma"/>
          <w:szCs w:val="22"/>
          <w:lang w:val="el-GR"/>
        </w:rPr>
        <w:t xml:space="preserve"> ανώτατο όριο για χρονικό διάστημα ίσο με εξήντα (60) ημέρες. </w:t>
      </w:r>
      <w:r w:rsidR="00900626" w:rsidRPr="0079239B">
        <w:rPr>
          <w:rFonts w:ascii="Bookman Old Style" w:hAnsi="Bookman Old Style" w:cs="Tahoma"/>
          <w:szCs w:val="22"/>
          <w:lang w:val="el-GR" w:bidi="en-US"/>
        </w:rPr>
        <w:t xml:space="preserve">Προσφορά που ορίζει χρόνο μικρότερης ισχύος του παραπάνω αναφερομένου απορρίπτεται ως απαράδεκτη. </w:t>
      </w:r>
    </w:p>
    <w:p w:rsidR="005E6D03" w:rsidRPr="0079239B" w:rsidRDefault="005E6D03" w:rsidP="00455729">
      <w:pPr>
        <w:tabs>
          <w:tab w:val="clear" w:pos="1134"/>
        </w:tabs>
        <w:spacing w:line="240" w:lineRule="auto"/>
        <w:ind w:left="567" w:hanging="567"/>
        <w:jc w:val="both"/>
        <w:rPr>
          <w:rFonts w:ascii="Bookman Old Style" w:hAnsi="Bookman Old Style" w:cs="Tahoma"/>
          <w:szCs w:val="22"/>
          <w:lang w:val="el-GR" w:bidi="en-US"/>
        </w:rPr>
      </w:pPr>
    </w:p>
    <w:p w:rsidR="00900626" w:rsidRPr="0079239B" w:rsidRDefault="00900626" w:rsidP="00455729">
      <w:pPr>
        <w:pBdr>
          <w:bottom w:val="single" w:sz="12" w:space="1" w:color="527D55"/>
        </w:pBdr>
        <w:tabs>
          <w:tab w:val="num" w:pos="680"/>
        </w:tabs>
        <w:spacing w:line="240" w:lineRule="auto"/>
        <w:ind w:left="680" w:hanging="680"/>
        <w:outlineLvl w:val="0"/>
        <w:rPr>
          <w:rFonts w:ascii="Bookman Old Style" w:hAnsi="Bookman Old Style" w:cs="Tahoma"/>
          <w:b/>
          <w:bCs/>
          <w:caps/>
          <w:szCs w:val="22"/>
          <w:lang w:val="el-GR" w:bidi="en-US"/>
        </w:rPr>
      </w:pPr>
      <w:bookmarkStart w:id="17" w:name="_Toc458000610"/>
      <w:bookmarkStart w:id="18" w:name="_Toc458000121"/>
      <w:bookmarkStart w:id="19" w:name="_Toc458000049"/>
      <w:r w:rsidRPr="0079239B">
        <w:rPr>
          <w:rFonts w:ascii="Bookman Old Style" w:hAnsi="Bookman Old Style" w:cs="Tahoma"/>
          <w:b/>
          <w:bCs/>
          <w:caps/>
          <w:szCs w:val="22"/>
          <w:lang w:val="el-GR" w:bidi="en-US"/>
        </w:rPr>
        <w:t xml:space="preserve">6. </w:t>
      </w:r>
      <w:r w:rsidRPr="0079239B">
        <w:rPr>
          <w:rFonts w:ascii="Bookman Old Style" w:hAnsi="Bookman Old Style" w:cs="Tahoma"/>
          <w:b/>
          <w:bCs/>
          <w:caps/>
          <w:szCs w:val="22"/>
          <w:lang w:val="el-GR" w:bidi="en-US"/>
        </w:rPr>
        <w:tab/>
        <w:t>υποφακελοσ δικαιολογητικων συμμετοχησ</w:t>
      </w:r>
      <w:bookmarkEnd w:id="17"/>
      <w:bookmarkEnd w:id="18"/>
      <w:bookmarkEnd w:id="19"/>
    </w:p>
    <w:p w:rsidR="00035F66" w:rsidRPr="0079239B" w:rsidRDefault="00035F66" w:rsidP="00455729">
      <w:pPr>
        <w:spacing w:line="240" w:lineRule="auto"/>
        <w:jc w:val="both"/>
        <w:rPr>
          <w:rFonts w:ascii="Bookman Old Style" w:hAnsi="Bookman Old Style" w:cs="Tahoma"/>
          <w:szCs w:val="22"/>
          <w:lang w:val="el-GR" w:bidi="en-US"/>
        </w:rPr>
      </w:pPr>
    </w:p>
    <w:p w:rsidR="00B3730E" w:rsidRPr="0079239B" w:rsidRDefault="00CA2CB0" w:rsidP="00455729">
      <w:pPr>
        <w:spacing w:line="240" w:lineRule="auto"/>
        <w:jc w:val="both"/>
        <w:rPr>
          <w:rFonts w:ascii="Bookman Old Style" w:hAnsi="Bookman Old Style" w:cs="Tahoma"/>
          <w:color w:val="000000"/>
          <w:szCs w:val="22"/>
          <w:lang w:val="el-GR"/>
        </w:rPr>
      </w:pPr>
      <w:r w:rsidRPr="0079239B">
        <w:rPr>
          <w:rFonts w:ascii="Bookman Old Style" w:hAnsi="Bookman Old Style" w:cs="Tahoma"/>
          <w:szCs w:val="22"/>
          <w:lang w:val="el-GR" w:bidi="en-US"/>
        </w:rPr>
        <w:t xml:space="preserve">Δικαίωμα συμμετοχής στο διαγωνισμό έχουν </w:t>
      </w:r>
      <w:r w:rsidR="00B3730E" w:rsidRPr="0079239B">
        <w:rPr>
          <w:rFonts w:ascii="Bookman Old Style" w:hAnsi="Bookman Old Style" w:cs="Tahoma"/>
          <w:color w:val="000000"/>
          <w:szCs w:val="22"/>
          <w:lang w:val="el-GR"/>
        </w:rPr>
        <w:t>οικονομικοί φορείς, οι οποίοι δραστηριοποιούνται στην παραγωγή ή/και εμπορία πετρελαιοειδών προϊόντων και οφείλουν να καταθέσουν τα κάτωθι δικαιολογητικά :</w:t>
      </w:r>
    </w:p>
    <w:p w:rsidR="00E33581" w:rsidRPr="0079239B" w:rsidRDefault="00E33581" w:rsidP="00455729">
      <w:pPr>
        <w:spacing w:line="240" w:lineRule="auto"/>
        <w:jc w:val="both"/>
        <w:rPr>
          <w:rFonts w:ascii="Bookman Old Style" w:hAnsi="Bookman Old Style" w:cs="Tahoma"/>
          <w:szCs w:val="22"/>
          <w:lang w:val="el-GR" w:bidi="en-US"/>
        </w:rPr>
      </w:pPr>
    </w:p>
    <w:p w:rsidR="00506C60" w:rsidRPr="00506C60" w:rsidRDefault="00506C60" w:rsidP="00455729">
      <w:pPr>
        <w:pStyle w:val="ListParagraph"/>
        <w:numPr>
          <w:ilvl w:val="1"/>
          <w:numId w:val="11"/>
        </w:numPr>
        <w:tabs>
          <w:tab w:val="clear" w:pos="1134"/>
        </w:tabs>
        <w:spacing w:line="240" w:lineRule="auto"/>
        <w:jc w:val="both"/>
        <w:rPr>
          <w:rFonts w:ascii="Bookman Old Style" w:hAnsi="Bookman Old Style" w:cs="Tahoma"/>
          <w:szCs w:val="22"/>
          <w:lang w:val="el-GR" w:bidi="en-US"/>
        </w:rPr>
      </w:pPr>
      <w:r>
        <w:rPr>
          <w:rFonts w:ascii="Bookman Old Style" w:hAnsi="Bookman Old Style" w:cs="Tahoma"/>
          <w:szCs w:val="22"/>
          <w:lang w:val="el-GR" w:bidi="en-US"/>
        </w:rPr>
        <w:t xml:space="preserve">Άδειες, αποδεικτικά όπως ζητούνται στην παράγραφο 1.6 </w:t>
      </w:r>
    </w:p>
    <w:p w:rsidR="00B62FCC" w:rsidRPr="0079239B" w:rsidRDefault="00B3730E" w:rsidP="00455729">
      <w:pPr>
        <w:pStyle w:val="ListParagraph"/>
        <w:numPr>
          <w:ilvl w:val="1"/>
          <w:numId w:val="11"/>
        </w:numPr>
        <w:tabs>
          <w:tab w:val="clear" w:pos="1134"/>
        </w:tabs>
        <w:spacing w:line="240" w:lineRule="auto"/>
        <w:jc w:val="both"/>
        <w:rPr>
          <w:rFonts w:ascii="Bookman Old Style" w:hAnsi="Bookman Old Style" w:cs="Tahoma"/>
          <w:szCs w:val="22"/>
          <w:lang w:val="el-GR" w:bidi="en-US"/>
        </w:rPr>
      </w:pPr>
      <w:r w:rsidRPr="0079239B">
        <w:rPr>
          <w:rFonts w:ascii="Bookman Old Style" w:hAnsi="Bookman Old Style" w:cs="Tahoma"/>
          <w:color w:val="000000"/>
          <w:szCs w:val="22"/>
          <w:lang w:val="el-GR" w:eastAsia="el-GR"/>
        </w:rPr>
        <w:t>Αντίγραφο Άδειας Εμπορίας πετρελαιοειδών προϊόντων Κατηγορίας Α΄ σε ισχύ, ή</w:t>
      </w:r>
      <w:r w:rsidR="00CA6D82" w:rsidRPr="0079239B">
        <w:rPr>
          <w:rFonts w:ascii="Bookman Old Style" w:hAnsi="Bookman Old Style" w:cs="Tahoma"/>
          <w:color w:val="000000"/>
          <w:szCs w:val="22"/>
          <w:lang w:val="el-GR" w:eastAsia="el-GR"/>
        </w:rPr>
        <w:t xml:space="preserve"> </w:t>
      </w:r>
      <w:r w:rsidRPr="0079239B">
        <w:rPr>
          <w:rFonts w:ascii="Bookman Old Style" w:hAnsi="Bookman Old Style" w:cs="Tahoma"/>
          <w:color w:val="000000"/>
          <w:szCs w:val="22"/>
          <w:lang w:val="el-GR" w:eastAsia="el-GR"/>
        </w:rPr>
        <w:t>αντίγραφο Άδειας Λιανικής Εμπορίας κατηγορίας πωλητή πετρελαίου θέρμανσης</w:t>
      </w:r>
      <w:r w:rsidR="00921009" w:rsidRPr="0079239B">
        <w:rPr>
          <w:rFonts w:ascii="Bookman Old Style" w:hAnsi="Bookman Old Style" w:cs="Tahoma"/>
          <w:color w:val="000000"/>
          <w:szCs w:val="22"/>
          <w:lang w:val="el-GR" w:eastAsia="el-GR"/>
        </w:rPr>
        <w:t xml:space="preserve"> πλέον αντιγράφου της άδειας λειτουργίας για τους αποθηκευτικούς χώρους τουλάχιστον 80 Μ3</w:t>
      </w:r>
      <w:r w:rsidRPr="0079239B">
        <w:rPr>
          <w:rFonts w:ascii="Bookman Old Style" w:hAnsi="Bookman Old Style" w:cs="Tahoma"/>
          <w:color w:val="000000"/>
          <w:szCs w:val="22"/>
          <w:lang w:val="el-GR" w:eastAsia="el-GR"/>
        </w:rPr>
        <w:t>, σύμφωνα με το Ν.3054/2002, όπως τροποποιήθηκε ή/και συμπληρώθηκε με το Ν.3335/2005,  το Ν.3851/2010 και το Ν.4072/2012</w:t>
      </w:r>
      <w:r w:rsidR="00E33581" w:rsidRPr="0079239B">
        <w:rPr>
          <w:rFonts w:ascii="Bookman Old Style" w:hAnsi="Bookman Old Style" w:cs="Tahoma"/>
          <w:color w:val="000000"/>
          <w:szCs w:val="22"/>
          <w:lang w:val="el-GR" w:eastAsia="el-GR"/>
        </w:rPr>
        <w:t>.</w:t>
      </w:r>
    </w:p>
    <w:p w:rsidR="00283ECA" w:rsidRPr="0079239B" w:rsidRDefault="00B3730E" w:rsidP="00455729">
      <w:pPr>
        <w:pStyle w:val="StyleTimesNewRoman12ptLinespacingsingle"/>
        <w:numPr>
          <w:ilvl w:val="1"/>
          <w:numId w:val="11"/>
        </w:numPr>
        <w:spacing w:after="0" w:line="240" w:lineRule="auto"/>
        <w:rPr>
          <w:rStyle w:val="FontStyle12"/>
          <w:rFonts w:ascii="Bookman Old Style" w:hAnsi="Bookman Old Style" w:cs="Tahoma"/>
          <w:b w:val="0"/>
          <w:bCs w:val="0"/>
        </w:rPr>
      </w:pPr>
      <w:r w:rsidRPr="0079239B">
        <w:rPr>
          <w:rStyle w:val="FontStyle12"/>
          <w:rFonts w:ascii="Bookman Old Style" w:hAnsi="Bookman Old Style" w:cs="Tahoma"/>
          <w:b w:val="0"/>
          <w:bCs w:val="0"/>
        </w:rPr>
        <w:t>Κατάλογο των κυριότερων παραδόσεων πετρελαίου εσωτερικής καύσης (</w:t>
      </w:r>
      <w:proofErr w:type="spellStart"/>
      <w:r w:rsidRPr="0079239B">
        <w:rPr>
          <w:rStyle w:val="FontStyle12"/>
          <w:rFonts w:ascii="Bookman Old Style" w:hAnsi="Bookman Old Style" w:cs="Tahoma"/>
          <w:b w:val="0"/>
          <w:bCs w:val="0"/>
        </w:rPr>
        <w:t>diesel</w:t>
      </w:r>
      <w:proofErr w:type="spellEnd"/>
      <w:r w:rsidRPr="0079239B">
        <w:rPr>
          <w:rStyle w:val="FontStyle12"/>
          <w:rFonts w:ascii="Bookman Old Style" w:hAnsi="Bookman Old Style" w:cs="Tahoma"/>
          <w:b w:val="0"/>
          <w:bCs w:val="0"/>
        </w:rPr>
        <w:t>), ή/και πετρελαίου θέρμανσης, που πραγματοποιήθηκαν από τον προσφέροντα κατά την προηγούμενη τριετία (2014, 2015, 2016), με αναφορά στον αγοραστή</w:t>
      </w:r>
      <w:r w:rsidR="002501F3" w:rsidRPr="0079239B">
        <w:rPr>
          <w:rStyle w:val="FontStyle12"/>
          <w:rFonts w:ascii="Bookman Old Style" w:hAnsi="Bookman Old Style" w:cs="Tahoma"/>
          <w:b w:val="0"/>
          <w:bCs w:val="0"/>
        </w:rPr>
        <w:t xml:space="preserve"> και στην ποσότητα </w:t>
      </w:r>
      <w:r w:rsidRPr="0079239B">
        <w:rPr>
          <w:rStyle w:val="FontStyle12"/>
          <w:rFonts w:ascii="Bookman Old Style" w:hAnsi="Bookman Old Style" w:cs="Tahoma"/>
          <w:b w:val="0"/>
          <w:bCs w:val="0"/>
        </w:rPr>
        <w:t xml:space="preserve"> της παραγγελίας ή σύμβασης</w:t>
      </w:r>
      <w:r w:rsidR="00CA6D82" w:rsidRPr="0079239B">
        <w:rPr>
          <w:rStyle w:val="FontStyle12"/>
          <w:rFonts w:ascii="Bookman Old Style" w:hAnsi="Bookman Old Style" w:cs="Tahoma"/>
          <w:b w:val="0"/>
          <w:bCs w:val="0"/>
        </w:rPr>
        <w:t xml:space="preserve"> </w:t>
      </w:r>
      <w:r w:rsidR="002501F3" w:rsidRPr="0079239B">
        <w:rPr>
          <w:rStyle w:val="FontStyle12"/>
          <w:rFonts w:ascii="Bookman Old Style" w:hAnsi="Bookman Old Style" w:cs="Tahoma"/>
          <w:b w:val="0"/>
          <w:bCs w:val="0"/>
        </w:rPr>
        <w:t xml:space="preserve">( </w:t>
      </w:r>
      <w:r w:rsidR="00CA6D82" w:rsidRPr="0079239B">
        <w:rPr>
          <w:rStyle w:val="FontStyle12"/>
          <w:rFonts w:ascii="Bookman Old Style" w:hAnsi="Bookman Old Style" w:cs="Tahoma"/>
          <w:b w:val="0"/>
          <w:bCs w:val="0"/>
        </w:rPr>
        <w:t xml:space="preserve">ελάχιστη ποσότητα </w:t>
      </w:r>
      <w:r w:rsidR="002501F3" w:rsidRPr="0079239B">
        <w:rPr>
          <w:rStyle w:val="FontStyle12"/>
          <w:rFonts w:ascii="Bookman Old Style" w:hAnsi="Bookman Old Style" w:cs="Tahoma"/>
          <w:b w:val="0"/>
          <w:bCs w:val="0"/>
        </w:rPr>
        <w:t xml:space="preserve"> παραδόσεων  95.000 λίτρων την τριετία). Ο κατάλογος θα συνοδεύεται από βεβαιώσεις καλής εκτέλεσης του δημόσιου ή ιδιωτικού παραλήπτη των σημαντικότερων από αυτές.</w:t>
      </w:r>
    </w:p>
    <w:p w:rsidR="002501F3" w:rsidRPr="0079239B" w:rsidRDefault="00283ECA" w:rsidP="00455729">
      <w:pPr>
        <w:pStyle w:val="StyleTimesNewRoman12ptLinespacingsingle"/>
        <w:numPr>
          <w:ilvl w:val="1"/>
          <w:numId w:val="11"/>
        </w:numPr>
        <w:spacing w:after="0" w:line="240" w:lineRule="auto"/>
        <w:rPr>
          <w:rStyle w:val="FontStyle12"/>
          <w:rFonts w:ascii="Bookman Old Style" w:hAnsi="Bookman Old Style" w:cs="Tahoma"/>
          <w:b w:val="0"/>
          <w:bCs w:val="0"/>
        </w:rPr>
      </w:pPr>
      <w:r w:rsidRPr="0079239B">
        <w:rPr>
          <w:rFonts w:ascii="Bookman Old Style" w:hAnsi="Bookman Old Style" w:cs="Tahoma"/>
          <w:szCs w:val="22"/>
          <w:lang w:bidi="en-US"/>
        </w:rPr>
        <w:t xml:space="preserve">Κατάλληλο ασφαλιστήριο συμβόλαιο Αστικής Ευθύνης έναντι τρίτων, σύμφωνα με την ισχύουσα νομοθεσία, με αξιόπιστη ασφαλιστική εταιρεία που λειτουργεί </w:t>
      </w:r>
      <w:r w:rsidR="008C54D5" w:rsidRPr="0079239B">
        <w:rPr>
          <w:rFonts w:ascii="Bookman Old Style" w:hAnsi="Bookman Old Style" w:cs="Tahoma"/>
          <w:szCs w:val="22"/>
          <w:lang w:bidi="en-US"/>
        </w:rPr>
        <w:t xml:space="preserve">ή εκπροσωπείται </w:t>
      </w:r>
      <w:r w:rsidRPr="0079239B">
        <w:rPr>
          <w:rFonts w:ascii="Bookman Old Style" w:hAnsi="Bookman Old Style" w:cs="Tahoma"/>
          <w:szCs w:val="22"/>
          <w:lang w:bidi="en-US"/>
        </w:rPr>
        <w:t>νόμιμα εντός της Ευρωπαϊκής Ένωσης.</w:t>
      </w:r>
      <w:r w:rsidR="002501F3" w:rsidRPr="0079239B">
        <w:rPr>
          <w:rStyle w:val="FontStyle12"/>
          <w:rFonts w:ascii="Bookman Old Style" w:hAnsi="Bookman Old Style" w:cs="Tahoma"/>
          <w:b w:val="0"/>
          <w:bCs w:val="0"/>
        </w:rPr>
        <w:t xml:space="preserve"> </w:t>
      </w:r>
    </w:p>
    <w:p w:rsidR="00406FD5" w:rsidRPr="0079239B" w:rsidRDefault="00406FD5" w:rsidP="00455729">
      <w:pPr>
        <w:pStyle w:val="StyleTimesNewRoman12ptLinespacingsingle"/>
        <w:numPr>
          <w:ilvl w:val="1"/>
          <w:numId w:val="11"/>
        </w:numPr>
        <w:spacing w:after="0" w:line="240" w:lineRule="auto"/>
        <w:rPr>
          <w:rStyle w:val="FontStyle12"/>
          <w:rFonts w:ascii="Bookman Old Style" w:hAnsi="Bookman Old Style" w:cs="Tahoma"/>
          <w:b w:val="0"/>
          <w:bCs w:val="0"/>
        </w:rPr>
      </w:pPr>
      <w:r w:rsidRPr="0079239B">
        <w:rPr>
          <w:rStyle w:val="FontStyle12"/>
          <w:rFonts w:ascii="Bookman Old Style" w:hAnsi="Bookman Old Style" w:cs="Tahoma"/>
          <w:b w:val="0"/>
          <w:bCs w:val="0"/>
        </w:rPr>
        <w:t>Πιστοποιητικό συστήματος εισροών εκροών σε ισχύ.</w:t>
      </w:r>
    </w:p>
    <w:p w:rsidR="00DB4DCD" w:rsidRPr="0079239B" w:rsidRDefault="00DB4DCD" w:rsidP="00455729">
      <w:pPr>
        <w:pStyle w:val="StyleTimesNewRoman12ptLinespacingsingle"/>
        <w:numPr>
          <w:ilvl w:val="1"/>
          <w:numId w:val="11"/>
        </w:numPr>
        <w:spacing w:after="0" w:line="240" w:lineRule="auto"/>
        <w:rPr>
          <w:rStyle w:val="FontStyle12"/>
          <w:rFonts w:ascii="Bookman Old Style" w:hAnsi="Bookman Old Style" w:cs="Tahoma"/>
          <w:b w:val="0"/>
          <w:bCs w:val="0"/>
        </w:rPr>
      </w:pPr>
      <w:r w:rsidRPr="0079239B">
        <w:rPr>
          <w:rStyle w:val="FontStyle12"/>
          <w:rFonts w:ascii="Bookman Old Style" w:hAnsi="Bookman Old Style" w:cs="Tahoma"/>
          <w:b w:val="0"/>
        </w:rPr>
        <w:t>Φορολογική</w:t>
      </w:r>
      <w:r w:rsidR="00C95F91" w:rsidRPr="0079239B">
        <w:rPr>
          <w:rStyle w:val="FontStyle12"/>
          <w:rFonts w:ascii="Bookman Old Style" w:hAnsi="Bookman Old Style" w:cs="Tahoma"/>
          <w:b w:val="0"/>
        </w:rPr>
        <w:t xml:space="preserve"> και ασφαλιστική</w:t>
      </w:r>
      <w:r w:rsidRPr="0079239B">
        <w:rPr>
          <w:rStyle w:val="FontStyle12"/>
          <w:rFonts w:ascii="Bookman Old Style" w:hAnsi="Bookman Old Style" w:cs="Tahoma"/>
          <w:b w:val="0"/>
        </w:rPr>
        <w:t xml:space="preserve"> ενημερότητα σε ισχύ.</w:t>
      </w:r>
    </w:p>
    <w:p w:rsidR="00F52E4A" w:rsidRPr="0079239B" w:rsidRDefault="00D6463A" w:rsidP="00455729">
      <w:pPr>
        <w:pStyle w:val="StyleTimesNewRoman12ptLinespacingsingle"/>
        <w:numPr>
          <w:ilvl w:val="1"/>
          <w:numId w:val="11"/>
        </w:numPr>
        <w:spacing w:after="0" w:line="240" w:lineRule="auto"/>
        <w:rPr>
          <w:rStyle w:val="FontStyle12"/>
          <w:rFonts w:ascii="Bookman Old Style" w:hAnsi="Bookman Old Style" w:cs="Tahoma"/>
          <w:b w:val="0"/>
          <w:bCs w:val="0"/>
        </w:rPr>
      </w:pPr>
      <w:bookmarkStart w:id="20" w:name="_Toc166656247"/>
      <w:r w:rsidRPr="0079239B">
        <w:rPr>
          <w:rStyle w:val="FontStyle12"/>
          <w:rFonts w:ascii="Bookman Old Style" w:hAnsi="Bookman Old Style" w:cs="Tahoma"/>
          <w:b w:val="0"/>
          <w:bCs w:val="0"/>
        </w:rPr>
        <w:t xml:space="preserve">Υπεύθυνη δήλωση με την οποία ο </w:t>
      </w:r>
      <w:r w:rsidR="00B737CD" w:rsidRPr="0079239B">
        <w:rPr>
          <w:rStyle w:val="FontStyle12"/>
          <w:rFonts w:ascii="Bookman Old Style" w:hAnsi="Bookman Old Style" w:cs="Tahoma"/>
          <w:b w:val="0"/>
          <w:bCs w:val="0"/>
        </w:rPr>
        <w:t xml:space="preserve">Υποψήφιος </w:t>
      </w:r>
      <w:r w:rsidRPr="0079239B">
        <w:rPr>
          <w:rStyle w:val="FontStyle12"/>
          <w:rFonts w:ascii="Bookman Old Style" w:hAnsi="Bookman Old Style" w:cs="Tahoma"/>
          <w:b w:val="0"/>
          <w:bCs w:val="0"/>
        </w:rPr>
        <w:t xml:space="preserve">δηλώνει </w:t>
      </w:r>
      <w:r w:rsidR="005E7C4D" w:rsidRPr="0079239B">
        <w:rPr>
          <w:rStyle w:val="FontStyle12"/>
          <w:rFonts w:ascii="Bookman Old Style" w:hAnsi="Bookman Old Style" w:cs="Tahoma"/>
          <w:b w:val="0"/>
          <w:bCs w:val="0"/>
        </w:rPr>
        <w:t xml:space="preserve">ότι αποδέχεται ανεπιφύλακτα τους όρους της </w:t>
      </w:r>
      <w:r w:rsidR="002501F3" w:rsidRPr="0079239B">
        <w:rPr>
          <w:rStyle w:val="FontStyle12"/>
          <w:rFonts w:ascii="Bookman Old Style" w:hAnsi="Bookman Old Style" w:cs="Tahoma"/>
          <w:b w:val="0"/>
          <w:bCs w:val="0"/>
        </w:rPr>
        <w:t>δια</w:t>
      </w:r>
      <w:r w:rsidR="005E7C4D" w:rsidRPr="0079239B">
        <w:rPr>
          <w:rStyle w:val="FontStyle12"/>
          <w:rFonts w:ascii="Bookman Old Style" w:hAnsi="Bookman Old Style" w:cs="Tahoma"/>
          <w:b w:val="0"/>
          <w:bCs w:val="0"/>
        </w:rPr>
        <w:t xml:space="preserve">κήρυξης, </w:t>
      </w:r>
      <w:r w:rsidRPr="0079239B">
        <w:rPr>
          <w:rStyle w:val="FontStyle12"/>
          <w:rFonts w:ascii="Bookman Old Style" w:hAnsi="Bookman Old Style" w:cs="Tahoma"/>
          <w:b w:val="0"/>
          <w:bCs w:val="0"/>
        </w:rPr>
        <w:t xml:space="preserve">ότι έλαβε γνώση των ειδικών </w:t>
      </w:r>
      <w:r w:rsidR="00B737CD" w:rsidRPr="0079239B">
        <w:rPr>
          <w:rStyle w:val="FontStyle12"/>
          <w:rFonts w:ascii="Bookman Old Style" w:hAnsi="Bookman Old Style" w:cs="Tahoma"/>
          <w:b w:val="0"/>
          <w:bCs w:val="0"/>
        </w:rPr>
        <w:t xml:space="preserve">απαιτήσεων </w:t>
      </w:r>
      <w:r w:rsidRPr="0079239B">
        <w:rPr>
          <w:rStyle w:val="FontStyle12"/>
          <w:rFonts w:ascii="Bookman Old Style" w:hAnsi="Bookman Old Style" w:cs="Tahoma"/>
          <w:b w:val="0"/>
          <w:bCs w:val="0"/>
        </w:rPr>
        <w:t xml:space="preserve">και ιδιαιτεροτήτων </w:t>
      </w:r>
      <w:r w:rsidR="00B737CD" w:rsidRPr="0079239B">
        <w:rPr>
          <w:rStyle w:val="FontStyle12"/>
          <w:rFonts w:ascii="Bookman Old Style" w:hAnsi="Bookman Old Style" w:cs="Tahoma"/>
          <w:b w:val="0"/>
          <w:bCs w:val="0"/>
        </w:rPr>
        <w:t>του Αντικειμένου του Διαγωνισμού</w:t>
      </w:r>
      <w:r w:rsidRPr="0079239B">
        <w:rPr>
          <w:rStyle w:val="FontStyle12"/>
          <w:rFonts w:ascii="Bookman Old Style" w:hAnsi="Bookman Old Style" w:cs="Tahoma"/>
          <w:b w:val="0"/>
          <w:bCs w:val="0"/>
        </w:rPr>
        <w:t>.</w:t>
      </w:r>
    </w:p>
    <w:p w:rsidR="00F504BA" w:rsidRPr="0079239B" w:rsidRDefault="00F504BA" w:rsidP="00455729">
      <w:pPr>
        <w:pStyle w:val="StyleTimesNewRoman12ptLinespacingsingle"/>
        <w:numPr>
          <w:ilvl w:val="1"/>
          <w:numId w:val="11"/>
        </w:numPr>
        <w:spacing w:after="0" w:line="240" w:lineRule="auto"/>
        <w:rPr>
          <w:rStyle w:val="FontStyle12"/>
          <w:rFonts w:ascii="Bookman Old Style" w:hAnsi="Bookman Old Style" w:cs="Tahoma"/>
          <w:b w:val="0"/>
          <w:bCs w:val="0"/>
        </w:rPr>
      </w:pPr>
      <w:r w:rsidRPr="0079239B">
        <w:rPr>
          <w:rStyle w:val="FontStyle12"/>
          <w:rFonts w:ascii="Bookman Old Style" w:hAnsi="Bookman Old Style" w:cs="Tahoma"/>
          <w:b w:val="0"/>
          <w:bCs w:val="0"/>
        </w:rPr>
        <w:t>Εγγυητική Επιστολή Συμμετοχής στο διαγωνισμό</w:t>
      </w:r>
      <w:r w:rsidR="00EC7ADD" w:rsidRPr="0079239B">
        <w:rPr>
          <w:rStyle w:val="FontStyle12"/>
          <w:rFonts w:ascii="Bookman Old Style" w:hAnsi="Bookman Old Style" w:cs="Tahoma"/>
          <w:b w:val="0"/>
          <w:bCs w:val="0"/>
        </w:rPr>
        <w:t>, διάρκειας ≥ 90 ημερολογ</w:t>
      </w:r>
      <w:r w:rsidR="00E33581" w:rsidRPr="0079239B">
        <w:rPr>
          <w:rStyle w:val="FontStyle12"/>
          <w:rFonts w:ascii="Bookman Old Style" w:hAnsi="Bookman Old Style" w:cs="Tahoma"/>
          <w:b w:val="0"/>
          <w:bCs w:val="0"/>
        </w:rPr>
        <w:t>ιακών ημερών προσμετρούμενης από</w:t>
      </w:r>
      <w:r w:rsidR="00EC7ADD" w:rsidRPr="0079239B">
        <w:rPr>
          <w:rStyle w:val="FontStyle12"/>
          <w:rFonts w:ascii="Bookman Old Style" w:hAnsi="Bookman Old Style" w:cs="Tahoma"/>
          <w:b w:val="0"/>
          <w:bCs w:val="0"/>
        </w:rPr>
        <w:t xml:space="preserve"> της </w:t>
      </w:r>
      <w:r w:rsidR="00376E70" w:rsidRPr="0079239B">
        <w:rPr>
          <w:rStyle w:val="FontStyle12"/>
          <w:rFonts w:ascii="Bookman Old Style" w:hAnsi="Bookman Old Style" w:cs="Tahoma"/>
          <w:b w:val="0"/>
          <w:bCs w:val="0"/>
        </w:rPr>
        <w:t xml:space="preserve">καταληκτικής </w:t>
      </w:r>
      <w:r w:rsidR="00EC7ADD" w:rsidRPr="0079239B">
        <w:rPr>
          <w:rStyle w:val="FontStyle12"/>
          <w:rFonts w:ascii="Bookman Old Style" w:hAnsi="Bookman Old Style" w:cs="Tahoma"/>
          <w:b w:val="0"/>
          <w:bCs w:val="0"/>
        </w:rPr>
        <w:t xml:space="preserve">ημερομηνίας </w:t>
      </w:r>
      <w:r w:rsidR="00376E70" w:rsidRPr="0079239B">
        <w:rPr>
          <w:rStyle w:val="FontStyle12"/>
          <w:rFonts w:ascii="Bookman Old Style" w:hAnsi="Bookman Old Style" w:cs="Tahoma"/>
          <w:b w:val="0"/>
          <w:bCs w:val="0"/>
        </w:rPr>
        <w:t>υποβολής προσφορών</w:t>
      </w:r>
      <w:r w:rsidR="00EC7ADD" w:rsidRPr="0079239B">
        <w:rPr>
          <w:rStyle w:val="FontStyle12"/>
          <w:rFonts w:ascii="Bookman Old Style" w:hAnsi="Bookman Old Style" w:cs="Tahoma"/>
          <w:b w:val="0"/>
          <w:bCs w:val="0"/>
        </w:rPr>
        <w:t>,</w:t>
      </w:r>
      <w:r w:rsidRPr="0079239B">
        <w:rPr>
          <w:rStyle w:val="FontStyle12"/>
          <w:rFonts w:ascii="Bookman Old Style" w:hAnsi="Bookman Old Style" w:cs="Tahoma"/>
          <w:b w:val="0"/>
          <w:bCs w:val="0"/>
        </w:rPr>
        <w:t xml:space="preserve"> </w:t>
      </w:r>
      <w:r w:rsidR="006624C9" w:rsidRPr="0079239B">
        <w:rPr>
          <w:rStyle w:val="FontStyle12"/>
          <w:rFonts w:ascii="Bookman Old Style" w:hAnsi="Bookman Old Style" w:cs="Tahoma"/>
          <w:b w:val="0"/>
          <w:bCs w:val="0"/>
        </w:rPr>
        <w:t xml:space="preserve">ποσού </w:t>
      </w:r>
      <w:r w:rsidR="000C280D" w:rsidRPr="0079239B">
        <w:rPr>
          <w:rStyle w:val="FontStyle12"/>
          <w:rFonts w:ascii="Bookman Old Style" w:hAnsi="Bookman Old Style" w:cs="Tahoma"/>
          <w:bCs w:val="0"/>
        </w:rPr>
        <w:t>5</w:t>
      </w:r>
      <w:r w:rsidR="00657654" w:rsidRPr="0079239B">
        <w:rPr>
          <w:rStyle w:val="FontStyle12"/>
          <w:rFonts w:ascii="Bookman Old Style" w:hAnsi="Bookman Old Style" w:cs="Tahoma"/>
          <w:bCs w:val="0"/>
        </w:rPr>
        <w:t xml:space="preserve">.000,00 </w:t>
      </w:r>
      <w:r w:rsidRPr="0079239B">
        <w:rPr>
          <w:rStyle w:val="FontStyle12"/>
          <w:rFonts w:ascii="Bookman Old Style" w:hAnsi="Bookman Old Style" w:cs="Tahoma"/>
          <w:bCs w:val="0"/>
        </w:rPr>
        <w:t>ευρώ</w:t>
      </w:r>
      <w:r w:rsidR="00EC7ADD" w:rsidRPr="0079239B">
        <w:rPr>
          <w:rStyle w:val="FontStyle12"/>
          <w:rFonts w:ascii="Bookman Old Style" w:hAnsi="Bookman Old Style" w:cs="Tahoma"/>
          <w:b w:val="0"/>
          <w:bCs w:val="0"/>
        </w:rPr>
        <w:t xml:space="preserve"> (σύμφωνα με το υπόδειγμα του παραρτήματος </w:t>
      </w:r>
      <w:r w:rsidR="009F574A" w:rsidRPr="0079239B">
        <w:rPr>
          <w:rStyle w:val="FontStyle12"/>
          <w:rFonts w:ascii="Bookman Old Style" w:hAnsi="Bookman Old Style" w:cs="Tahoma"/>
          <w:b w:val="0"/>
          <w:bCs w:val="0"/>
        </w:rPr>
        <w:t>5</w:t>
      </w:r>
      <w:r w:rsidR="00EC7ADD" w:rsidRPr="0079239B">
        <w:rPr>
          <w:rStyle w:val="FontStyle12"/>
          <w:rFonts w:ascii="Bookman Old Style" w:hAnsi="Bookman Old Style" w:cs="Tahoma"/>
          <w:b w:val="0"/>
          <w:bCs w:val="0"/>
        </w:rPr>
        <w:t>)</w:t>
      </w:r>
      <w:r w:rsidRPr="0079239B">
        <w:rPr>
          <w:rStyle w:val="FontStyle12"/>
          <w:rFonts w:ascii="Bookman Old Style" w:hAnsi="Bookman Old Style" w:cs="Tahoma"/>
          <w:b w:val="0"/>
          <w:bCs w:val="0"/>
        </w:rPr>
        <w:t xml:space="preserve">. Για την περίπτωση Κοινοπραξιών, Ενώσεων ή Συμπράξεων προσώπων, η </w:t>
      </w:r>
      <w:r w:rsidR="00491AB6" w:rsidRPr="0079239B">
        <w:rPr>
          <w:rStyle w:val="FontStyle12"/>
          <w:rFonts w:ascii="Bookman Old Style" w:hAnsi="Bookman Old Style" w:cs="Tahoma"/>
          <w:b w:val="0"/>
          <w:bCs w:val="0"/>
        </w:rPr>
        <w:t>Εγγυητική Επιστολή Συμμετοχής</w:t>
      </w:r>
      <w:r w:rsidRPr="0079239B">
        <w:rPr>
          <w:rStyle w:val="FontStyle12"/>
          <w:rFonts w:ascii="Bookman Old Style" w:hAnsi="Bookman Old Style" w:cs="Tahoma"/>
          <w:b w:val="0"/>
          <w:bCs w:val="0"/>
        </w:rPr>
        <w:t xml:space="preserve"> </w:t>
      </w:r>
      <w:r w:rsidR="00EC6889" w:rsidRPr="0079239B">
        <w:rPr>
          <w:rStyle w:val="FontStyle12"/>
          <w:rFonts w:ascii="Bookman Old Style" w:hAnsi="Bookman Old Style" w:cs="Tahoma"/>
          <w:b w:val="0"/>
          <w:bCs w:val="0"/>
        </w:rPr>
        <w:t>είναι πάντοτε κοινή</w:t>
      </w:r>
      <w:r w:rsidRPr="0079239B">
        <w:rPr>
          <w:rStyle w:val="FontStyle12"/>
          <w:rFonts w:ascii="Bookman Old Style" w:hAnsi="Bookman Old Style" w:cs="Tahoma"/>
          <w:b w:val="0"/>
          <w:bCs w:val="0"/>
        </w:rPr>
        <w:t xml:space="preserve"> υπέρ όλων των μελών της. </w:t>
      </w:r>
      <w:r w:rsidR="00354113" w:rsidRPr="0079239B">
        <w:rPr>
          <w:rStyle w:val="FontStyle12"/>
          <w:rFonts w:ascii="Bookman Old Style" w:hAnsi="Bookman Old Style" w:cs="Tahoma"/>
          <w:b w:val="0"/>
          <w:bCs w:val="0"/>
        </w:rPr>
        <w:t xml:space="preserve">Αντί εγγυητικής επιστολής μπορεί να κατατίθεται στον ΟΛΠ (σε έναν από τους κάτωθι τραπεζικούς λογαριασμούς του ΟΛΠ), ως εγγύηση, το αντίστοιχο χρηματικό ποσό, πριν την υποβολή του φακέλου της προσφοράς εντός της οποίας θα πρέπει να έχει ενσωματωθεί (στον </w:t>
      </w:r>
      <w:proofErr w:type="spellStart"/>
      <w:r w:rsidR="00354113" w:rsidRPr="0079239B">
        <w:rPr>
          <w:rStyle w:val="FontStyle12"/>
          <w:rFonts w:ascii="Bookman Old Style" w:hAnsi="Bookman Old Style" w:cs="Tahoma"/>
          <w:b w:val="0"/>
          <w:bCs w:val="0"/>
        </w:rPr>
        <w:t>υποφάκελο</w:t>
      </w:r>
      <w:proofErr w:type="spellEnd"/>
      <w:r w:rsidR="00354113" w:rsidRPr="0079239B">
        <w:rPr>
          <w:rStyle w:val="FontStyle12"/>
          <w:rFonts w:ascii="Bookman Old Style" w:hAnsi="Bookman Old Style" w:cs="Tahoma"/>
          <w:b w:val="0"/>
          <w:bCs w:val="0"/>
        </w:rPr>
        <w:t xml:space="preserve"> δικαιολογητικών συμμετοχής) το σχετικό </w:t>
      </w:r>
      <w:proofErr w:type="spellStart"/>
      <w:r w:rsidR="00354113" w:rsidRPr="0079239B">
        <w:rPr>
          <w:rStyle w:val="FontStyle12"/>
          <w:rFonts w:ascii="Bookman Old Style" w:hAnsi="Bookman Old Style" w:cs="Tahoma"/>
          <w:b w:val="0"/>
          <w:bCs w:val="0"/>
        </w:rPr>
        <w:t>καταθετήριο</w:t>
      </w:r>
      <w:proofErr w:type="spellEnd"/>
      <w:r w:rsidR="00354113" w:rsidRPr="0079239B">
        <w:rPr>
          <w:rStyle w:val="FontStyle12"/>
          <w:rFonts w:ascii="Bookman Old Style" w:hAnsi="Bookman Old Style" w:cs="Tahoma"/>
          <w:b w:val="0"/>
          <w:bCs w:val="0"/>
        </w:rPr>
        <w:t xml:space="preserve">.  </w:t>
      </w:r>
    </w:p>
    <w:tbl>
      <w:tblPr>
        <w:tblStyle w:val="TableGrid"/>
        <w:tblW w:w="0" w:type="auto"/>
        <w:tblInd w:w="851" w:type="dxa"/>
        <w:tblLook w:val="04A0" w:firstRow="1" w:lastRow="0" w:firstColumn="1" w:lastColumn="0" w:noHBand="0" w:noVBand="1"/>
      </w:tblPr>
      <w:tblGrid>
        <w:gridCol w:w="3483"/>
        <w:gridCol w:w="5130"/>
      </w:tblGrid>
      <w:tr w:rsidR="00354113" w:rsidRPr="0079239B" w:rsidTr="005E3C2C">
        <w:tc>
          <w:tcPr>
            <w:tcW w:w="3483" w:type="dxa"/>
          </w:tcPr>
          <w:p w:rsidR="00354113" w:rsidRPr="0079239B" w:rsidRDefault="003F0C99" w:rsidP="00455729">
            <w:pPr>
              <w:pStyle w:val="a"/>
              <w:numPr>
                <w:ilvl w:val="0"/>
                <w:numId w:val="0"/>
              </w:numPr>
              <w:spacing w:line="240" w:lineRule="auto"/>
              <w:rPr>
                <w:rFonts w:ascii="Bookman Old Style" w:hAnsi="Bookman Old Style" w:cs="Tahoma"/>
                <w:sz w:val="22"/>
              </w:rPr>
            </w:pPr>
            <w:r w:rsidRPr="0079239B">
              <w:rPr>
                <w:rFonts w:ascii="Bookman Old Style" w:hAnsi="Bookman Old Style" w:cs="Tahoma"/>
                <w:noProof/>
                <w:lang w:val="en-US"/>
              </w:rPr>
              <w:drawing>
                <wp:inline distT="0" distB="0" distL="0" distR="0" wp14:anchorId="1354195D" wp14:editId="1C5DBFFB">
                  <wp:extent cx="1162050" cy="745563"/>
                  <wp:effectExtent l="0" t="0" r="0" b="0"/>
                  <wp:docPr id="5" name="Εικόνα 5" descr="Εθνική Τράπεζ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Εθνική Τράπεζα"/>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050" cy="745563"/>
                          </a:xfrm>
                          <a:prstGeom prst="rect">
                            <a:avLst/>
                          </a:prstGeom>
                          <a:noFill/>
                          <a:ln>
                            <a:noFill/>
                          </a:ln>
                        </pic:spPr>
                      </pic:pic>
                    </a:graphicData>
                  </a:graphic>
                </wp:inline>
              </w:drawing>
            </w:r>
          </w:p>
        </w:tc>
        <w:tc>
          <w:tcPr>
            <w:tcW w:w="5130" w:type="dxa"/>
          </w:tcPr>
          <w:p w:rsidR="00354113" w:rsidRPr="0079239B" w:rsidRDefault="00354113" w:rsidP="00455729">
            <w:pPr>
              <w:spacing w:line="240" w:lineRule="auto"/>
              <w:rPr>
                <w:rFonts w:ascii="Bookman Old Style" w:hAnsi="Bookman Old Style" w:cs="Tahoma"/>
                <w:b/>
                <w:sz w:val="22"/>
                <w:szCs w:val="22"/>
              </w:rPr>
            </w:pPr>
            <w:r w:rsidRPr="0079239B">
              <w:rPr>
                <w:rFonts w:ascii="Bookman Old Style" w:hAnsi="Bookman Old Style" w:cs="Tahoma"/>
                <w:b/>
                <w:color w:val="000000"/>
                <w:sz w:val="22"/>
                <w:szCs w:val="22"/>
                <w:shd w:val="clear" w:color="auto" w:fill="F1F3F1"/>
              </w:rPr>
              <w:t>GR1501101900000019050500651</w:t>
            </w:r>
          </w:p>
          <w:p w:rsidR="00354113" w:rsidRPr="0079239B" w:rsidRDefault="00354113" w:rsidP="00455729">
            <w:pPr>
              <w:pStyle w:val="a"/>
              <w:numPr>
                <w:ilvl w:val="0"/>
                <w:numId w:val="0"/>
              </w:numPr>
              <w:spacing w:line="240" w:lineRule="auto"/>
              <w:rPr>
                <w:rFonts w:ascii="Bookman Old Style" w:hAnsi="Bookman Old Style" w:cs="Tahoma"/>
                <w:sz w:val="22"/>
              </w:rPr>
            </w:pPr>
          </w:p>
        </w:tc>
      </w:tr>
      <w:tr w:rsidR="00354113" w:rsidRPr="0079239B" w:rsidTr="005E3C2C">
        <w:trPr>
          <w:trHeight w:val="850"/>
        </w:trPr>
        <w:tc>
          <w:tcPr>
            <w:tcW w:w="3483" w:type="dxa"/>
          </w:tcPr>
          <w:p w:rsidR="00354113" w:rsidRPr="0079239B" w:rsidRDefault="003F0C99" w:rsidP="00455729">
            <w:pPr>
              <w:pStyle w:val="a"/>
              <w:numPr>
                <w:ilvl w:val="0"/>
                <w:numId w:val="0"/>
              </w:numPr>
              <w:spacing w:line="240" w:lineRule="auto"/>
              <w:rPr>
                <w:rFonts w:ascii="Bookman Old Style" w:hAnsi="Bookman Old Style" w:cs="Tahoma"/>
                <w:sz w:val="22"/>
              </w:rPr>
            </w:pPr>
            <w:r w:rsidRPr="0079239B">
              <w:rPr>
                <w:rFonts w:ascii="Bookman Old Style" w:hAnsi="Bookman Old Style" w:cs="Tahoma"/>
                <w:noProof/>
                <w:lang w:val="en-US"/>
              </w:rPr>
              <w:drawing>
                <wp:inline distT="0" distB="0" distL="0" distR="0" wp14:anchorId="539AC6B1" wp14:editId="73C54B37">
                  <wp:extent cx="1666875" cy="428625"/>
                  <wp:effectExtent l="0" t="0" r="9525" b="9525"/>
                  <wp:docPr id="6" name="Εικόνα 6" descr="http://www.alpha.gr/files/images/Alpha_Bank_logo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pha.gr/files/images/Alpha_Bank_logo_new.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6875" cy="428625"/>
                          </a:xfrm>
                          <a:prstGeom prst="rect">
                            <a:avLst/>
                          </a:prstGeom>
                          <a:noFill/>
                          <a:ln>
                            <a:noFill/>
                          </a:ln>
                        </pic:spPr>
                      </pic:pic>
                    </a:graphicData>
                  </a:graphic>
                </wp:inline>
              </w:drawing>
            </w:r>
          </w:p>
        </w:tc>
        <w:tc>
          <w:tcPr>
            <w:tcW w:w="5130" w:type="dxa"/>
          </w:tcPr>
          <w:p w:rsidR="00354113" w:rsidRPr="0079239B" w:rsidRDefault="00354113" w:rsidP="00455729">
            <w:pPr>
              <w:spacing w:line="240" w:lineRule="auto"/>
              <w:rPr>
                <w:rFonts w:ascii="Bookman Old Style" w:hAnsi="Bookman Old Style" w:cs="Tahoma"/>
                <w:b/>
                <w:color w:val="000000"/>
                <w:sz w:val="22"/>
                <w:szCs w:val="22"/>
              </w:rPr>
            </w:pPr>
            <w:r w:rsidRPr="0079239B">
              <w:rPr>
                <w:rFonts w:ascii="Bookman Old Style" w:hAnsi="Bookman Old Style" w:cs="Tahoma"/>
                <w:b/>
                <w:color w:val="000000"/>
                <w:sz w:val="22"/>
                <w:szCs w:val="22"/>
              </w:rPr>
              <w:t>GR7101401250125002320006462</w:t>
            </w:r>
          </w:p>
          <w:p w:rsidR="00354113" w:rsidRPr="0079239B" w:rsidRDefault="00354113" w:rsidP="00455729">
            <w:pPr>
              <w:pStyle w:val="a"/>
              <w:numPr>
                <w:ilvl w:val="0"/>
                <w:numId w:val="0"/>
              </w:numPr>
              <w:spacing w:line="240" w:lineRule="auto"/>
              <w:rPr>
                <w:rFonts w:ascii="Bookman Old Style" w:hAnsi="Bookman Old Style" w:cs="Tahoma"/>
                <w:sz w:val="22"/>
              </w:rPr>
            </w:pPr>
          </w:p>
        </w:tc>
      </w:tr>
      <w:tr w:rsidR="00354113" w:rsidRPr="0079239B" w:rsidTr="005E3C2C">
        <w:tc>
          <w:tcPr>
            <w:tcW w:w="3483" w:type="dxa"/>
          </w:tcPr>
          <w:p w:rsidR="00354113" w:rsidRPr="0079239B" w:rsidRDefault="003F0C99" w:rsidP="00455729">
            <w:pPr>
              <w:pStyle w:val="a"/>
              <w:numPr>
                <w:ilvl w:val="0"/>
                <w:numId w:val="0"/>
              </w:numPr>
              <w:spacing w:line="240" w:lineRule="auto"/>
              <w:rPr>
                <w:rFonts w:ascii="Bookman Old Style" w:hAnsi="Bookman Old Style" w:cs="Tahoma"/>
                <w:sz w:val="22"/>
              </w:rPr>
            </w:pPr>
            <w:r w:rsidRPr="0079239B">
              <w:rPr>
                <w:rFonts w:ascii="Bookman Old Style" w:hAnsi="Bookman Old Style" w:cs="Tahoma"/>
                <w:noProof/>
                <w:color w:val="000000"/>
                <w:lang w:val="en-US"/>
              </w:rPr>
              <w:lastRenderedPageBreak/>
              <w:drawing>
                <wp:inline distT="0" distB="0" distL="0" distR="0" wp14:anchorId="72E371CA" wp14:editId="1A91597B">
                  <wp:extent cx="1727101" cy="713678"/>
                  <wp:effectExtent l="0" t="0" r="0" b="0"/>
                  <wp:docPr id="3" name="Εικόνα 3" descr="https://ebanking.eurobank.gr/ebanking/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banking.eurobank.gr/ebanking/images/log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3599" cy="716363"/>
                          </a:xfrm>
                          <a:prstGeom prst="rect">
                            <a:avLst/>
                          </a:prstGeom>
                          <a:noFill/>
                          <a:ln>
                            <a:noFill/>
                          </a:ln>
                        </pic:spPr>
                      </pic:pic>
                    </a:graphicData>
                  </a:graphic>
                </wp:inline>
              </w:drawing>
            </w:r>
          </w:p>
        </w:tc>
        <w:tc>
          <w:tcPr>
            <w:tcW w:w="5130" w:type="dxa"/>
          </w:tcPr>
          <w:p w:rsidR="00354113" w:rsidRPr="0079239B" w:rsidRDefault="00354113" w:rsidP="00455729">
            <w:pPr>
              <w:spacing w:line="240" w:lineRule="auto"/>
              <w:rPr>
                <w:rFonts w:ascii="Bookman Old Style" w:hAnsi="Bookman Old Style" w:cs="Tahoma"/>
                <w:sz w:val="22"/>
                <w:szCs w:val="22"/>
              </w:rPr>
            </w:pPr>
          </w:p>
          <w:p w:rsidR="00354113" w:rsidRPr="0079239B" w:rsidRDefault="00354113" w:rsidP="00455729">
            <w:pPr>
              <w:spacing w:line="240" w:lineRule="auto"/>
              <w:rPr>
                <w:rFonts w:ascii="Bookman Old Style" w:hAnsi="Bookman Old Style" w:cs="Tahoma"/>
                <w:b/>
                <w:sz w:val="22"/>
                <w:szCs w:val="22"/>
              </w:rPr>
            </w:pPr>
            <w:r w:rsidRPr="0079239B">
              <w:rPr>
                <w:rFonts w:ascii="Bookman Old Style" w:hAnsi="Bookman Old Style" w:cs="Tahoma"/>
                <w:b/>
                <w:sz w:val="22"/>
                <w:szCs w:val="22"/>
              </w:rPr>
              <w:t>GR4902600250000440201113841</w:t>
            </w:r>
          </w:p>
          <w:p w:rsidR="00354113" w:rsidRPr="0079239B" w:rsidRDefault="00354113" w:rsidP="00455729">
            <w:pPr>
              <w:pStyle w:val="a"/>
              <w:numPr>
                <w:ilvl w:val="0"/>
                <w:numId w:val="0"/>
              </w:numPr>
              <w:spacing w:line="240" w:lineRule="auto"/>
              <w:rPr>
                <w:rFonts w:ascii="Bookman Old Style" w:hAnsi="Bookman Old Style" w:cs="Tahoma"/>
                <w:sz w:val="22"/>
              </w:rPr>
            </w:pPr>
          </w:p>
        </w:tc>
      </w:tr>
      <w:tr w:rsidR="00354113" w:rsidRPr="0079239B" w:rsidTr="005E3C2C">
        <w:tc>
          <w:tcPr>
            <w:tcW w:w="3483" w:type="dxa"/>
          </w:tcPr>
          <w:p w:rsidR="00354113" w:rsidRPr="0079239B" w:rsidRDefault="003F0C99" w:rsidP="00455729">
            <w:pPr>
              <w:pStyle w:val="a"/>
              <w:numPr>
                <w:ilvl w:val="0"/>
                <w:numId w:val="0"/>
              </w:numPr>
              <w:spacing w:line="240" w:lineRule="auto"/>
              <w:rPr>
                <w:rFonts w:ascii="Bookman Old Style" w:hAnsi="Bookman Old Style" w:cs="Tahoma"/>
                <w:sz w:val="22"/>
              </w:rPr>
            </w:pPr>
            <w:r w:rsidRPr="0079239B">
              <w:rPr>
                <w:rFonts w:ascii="Bookman Old Style" w:hAnsi="Bookman Old Style" w:cs="Tahoma"/>
                <w:noProof/>
                <w:color w:val="001E46"/>
                <w:lang w:val="en-US"/>
              </w:rPr>
              <w:drawing>
                <wp:inline distT="0" distB="0" distL="0" distR="0" wp14:anchorId="55228A57" wp14:editId="29221076">
                  <wp:extent cx="1319561" cy="773536"/>
                  <wp:effectExtent l="0" t="0" r="0" b="0"/>
                  <wp:docPr id="4" name="Εικόνα 4" descr="Τράπεζα Πειραιώς">
                    <a:hlinkClick xmlns:a="http://schemas.openxmlformats.org/drawingml/2006/main" r:id="rId13" tooltip="&quot;Μεταβείτε στην αρχική σελίδ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ράπεζα Πειραιώς">
                            <a:hlinkClick r:id="rId13" tooltip="&quot;Μεταβείτε στην αρχική σελίδα&quo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5760" cy="788894"/>
                          </a:xfrm>
                          <a:prstGeom prst="rect">
                            <a:avLst/>
                          </a:prstGeom>
                          <a:noFill/>
                          <a:ln>
                            <a:noFill/>
                          </a:ln>
                        </pic:spPr>
                      </pic:pic>
                    </a:graphicData>
                  </a:graphic>
                </wp:inline>
              </w:drawing>
            </w:r>
          </w:p>
        </w:tc>
        <w:tc>
          <w:tcPr>
            <w:tcW w:w="5130" w:type="dxa"/>
          </w:tcPr>
          <w:p w:rsidR="00354113" w:rsidRPr="0079239B" w:rsidRDefault="00354113" w:rsidP="00455729">
            <w:pPr>
              <w:spacing w:line="240" w:lineRule="auto"/>
              <w:rPr>
                <w:rFonts w:ascii="Bookman Old Style" w:hAnsi="Bookman Old Style" w:cs="Tahoma"/>
                <w:b/>
                <w:sz w:val="22"/>
                <w:szCs w:val="22"/>
              </w:rPr>
            </w:pPr>
            <w:r w:rsidRPr="0079239B">
              <w:rPr>
                <w:rFonts w:ascii="Bookman Old Style" w:hAnsi="Bookman Old Style" w:cs="Tahoma"/>
                <w:b/>
                <w:sz w:val="22"/>
                <w:szCs w:val="22"/>
              </w:rPr>
              <w:t>GR8501721140005114032172486</w:t>
            </w:r>
          </w:p>
          <w:p w:rsidR="00354113" w:rsidRPr="0079239B" w:rsidRDefault="00354113" w:rsidP="00455729">
            <w:pPr>
              <w:pStyle w:val="a"/>
              <w:numPr>
                <w:ilvl w:val="0"/>
                <w:numId w:val="0"/>
              </w:numPr>
              <w:spacing w:line="240" w:lineRule="auto"/>
              <w:rPr>
                <w:rFonts w:ascii="Bookman Old Style" w:hAnsi="Bookman Old Style" w:cs="Tahoma"/>
                <w:sz w:val="22"/>
              </w:rPr>
            </w:pPr>
          </w:p>
        </w:tc>
      </w:tr>
    </w:tbl>
    <w:bookmarkEnd w:id="20"/>
    <w:p w:rsidR="00D6463A" w:rsidRPr="0079239B" w:rsidRDefault="00D6463A" w:rsidP="00455729">
      <w:pPr>
        <w:pStyle w:val="StyleTimesNewRoman12ptLinespacingsingle"/>
        <w:numPr>
          <w:ilvl w:val="1"/>
          <w:numId w:val="11"/>
        </w:numPr>
        <w:spacing w:after="0" w:line="240" w:lineRule="auto"/>
        <w:rPr>
          <w:rStyle w:val="FontStyle12"/>
          <w:rFonts w:ascii="Bookman Old Style" w:hAnsi="Bookman Old Style" w:cs="Tahoma"/>
          <w:b w:val="0"/>
          <w:bCs w:val="0"/>
        </w:rPr>
      </w:pPr>
      <w:r w:rsidRPr="0079239B">
        <w:rPr>
          <w:rStyle w:val="FontStyle12"/>
          <w:rFonts w:ascii="Bookman Old Style" w:hAnsi="Bookman Old Style" w:cs="Tahoma"/>
          <w:b w:val="0"/>
          <w:bCs w:val="0"/>
        </w:rPr>
        <w:t xml:space="preserve">Υπεύθυνη δήλωση, με την οποία ο </w:t>
      </w:r>
      <w:r w:rsidR="00B555BE" w:rsidRPr="0079239B">
        <w:rPr>
          <w:rStyle w:val="FontStyle12"/>
          <w:rFonts w:ascii="Bookman Old Style" w:hAnsi="Bookman Old Style" w:cs="Tahoma"/>
          <w:b w:val="0"/>
          <w:bCs w:val="0"/>
        </w:rPr>
        <w:t xml:space="preserve">Υποψήφιος </w:t>
      </w:r>
      <w:r w:rsidRPr="0079239B">
        <w:rPr>
          <w:rStyle w:val="FontStyle12"/>
          <w:rFonts w:ascii="Bookman Old Style" w:hAnsi="Bookman Old Style" w:cs="Tahoma"/>
          <w:b w:val="0"/>
          <w:bCs w:val="0"/>
        </w:rPr>
        <w:t xml:space="preserve">βεβαιώνει ότι δεν συντρέχουν τα κωλύματα συμμετοχής, όπως ορίζονται παρακάτω, ότι δεν υπάρχουν λόγοι να πιστεύει ότι τα κωλύματα αυτά θα συντρέξουν κατά τη διάρκεια ισχύος της προσφοράς και των τυχόν παρατάσεών της, καθώς επίσης ότι θα προσκομίσει τα </w:t>
      </w:r>
      <w:r w:rsidR="002414B5" w:rsidRPr="0079239B">
        <w:rPr>
          <w:rStyle w:val="FontStyle12"/>
          <w:rFonts w:ascii="Bookman Old Style" w:hAnsi="Bookman Old Style" w:cs="Tahoma"/>
          <w:b w:val="0"/>
          <w:bCs w:val="0"/>
        </w:rPr>
        <w:t>αντίστοιχα πιστοποιητικά</w:t>
      </w:r>
      <w:r w:rsidRPr="0079239B">
        <w:rPr>
          <w:rStyle w:val="FontStyle12"/>
          <w:rFonts w:ascii="Bookman Old Style" w:hAnsi="Bookman Old Style" w:cs="Tahoma"/>
          <w:b w:val="0"/>
          <w:bCs w:val="0"/>
        </w:rPr>
        <w:t xml:space="preserve"> εφόσον επιλεγεί ως  Ανάδοχος. </w:t>
      </w:r>
    </w:p>
    <w:p w:rsidR="006363E6" w:rsidRPr="0079239B" w:rsidRDefault="008C1131" w:rsidP="00455729">
      <w:pPr>
        <w:spacing w:line="240" w:lineRule="auto"/>
        <w:ind w:left="567" w:hanging="567"/>
        <w:rPr>
          <w:rFonts w:ascii="Bookman Old Style" w:hAnsi="Bookman Old Style" w:cs="Tahoma"/>
          <w:szCs w:val="22"/>
          <w:lang w:val="el-GR"/>
        </w:rPr>
      </w:pPr>
      <w:r w:rsidRPr="0079239B">
        <w:rPr>
          <w:rStyle w:val="FontStyle12"/>
          <w:rFonts w:ascii="Bookman Old Style" w:hAnsi="Bookman Old Style" w:cs="Tahoma"/>
          <w:b w:val="0"/>
          <w:bCs w:val="0"/>
          <w:lang w:val="el-GR"/>
        </w:rPr>
        <w:tab/>
      </w:r>
      <w:r w:rsidR="00D6463A" w:rsidRPr="0079239B">
        <w:rPr>
          <w:rStyle w:val="FontStyle12"/>
          <w:rFonts w:ascii="Bookman Old Style" w:hAnsi="Bookman Old Style" w:cs="Tahoma"/>
          <w:b w:val="0"/>
          <w:bCs w:val="0"/>
          <w:lang w:val="el-GR"/>
        </w:rPr>
        <w:t xml:space="preserve">Διευκρινίζεται ότι </w:t>
      </w:r>
      <w:r w:rsidR="00601307" w:rsidRPr="0079239B">
        <w:rPr>
          <w:rStyle w:val="FontStyle12"/>
          <w:rFonts w:ascii="Bookman Old Style" w:hAnsi="Bookman Old Style" w:cs="Tahoma"/>
          <w:b w:val="0"/>
          <w:bCs w:val="0"/>
          <w:lang w:val="el-GR"/>
        </w:rPr>
        <w:t xml:space="preserve">για </w:t>
      </w:r>
      <w:r w:rsidR="00D6463A" w:rsidRPr="0079239B">
        <w:rPr>
          <w:rStyle w:val="FontStyle12"/>
          <w:rFonts w:ascii="Bookman Old Style" w:hAnsi="Bookman Old Style" w:cs="Tahoma"/>
          <w:b w:val="0"/>
          <w:bCs w:val="0"/>
          <w:lang w:val="el-GR"/>
        </w:rPr>
        <w:t>τα κωλύματα συμ</w:t>
      </w:r>
      <w:r w:rsidR="00601307" w:rsidRPr="0079239B">
        <w:rPr>
          <w:rStyle w:val="FontStyle12"/>
          <w:rFonts w:ascii="Bookman Old Style" w:hAnsi="Bookman Old Style" w:cs="Tahoma"/>
          <w:b w:val="0"/>
          <w:bCs w:val="0"/>
          <w:lang w:val="el-GR"/>
        </w:rPr>
        <w:t xml:space="preserve">μετοχής ο </w:t>
      </w:r>
      <w:r w:rsidRPr="0079239B">
        <w:rPr>
          <w:rStyle w:val="FontStyle12"/>
          <w:rFonts w:ascii="Bookman Old Style" w:hAnsi="Bookman Old Style" w:cs="Tahoma"/>
          <w:b w:val="0"/>
          <w:bCs w:val="0"/>
          <w:lang w:val="el-GR"/>
        </w:rPr>
        <w:t>υποψήφιος θα πρέπει</w:t>
      </w:r>
      <w:r w:rsidR="00601307" w:rsidRPr="0079239B">
        <w:rPr>
          <w:rStyle w:val="FontStyle12"/>
          <w:rFonts w:ascii="Bookman Old Style" w:hAnsi="Bookman Old Style" w:cs="Tahoma"/>
          <w:b w:val="0"/>
          <w:bCs w:val="0"/>
          <w:lang w:val="el-GR"/>
        </w:rPr>
        <w:t xml:space="preserve"> </w:t>
      </w:r>
      <w:r w:rsidR="00D6463A" w:rsidRPr="0079239B">
        <w:rPr>
          <w:rStyle w:val="FontStyle12"/>
          <w:rFonts w:ascii="Bookman Old Style" w:hAnsi="Bookman Old Style" w:cs="Tahoma"/>
          <w:b w:val="0"/>
          <w:bCs w:val="0"/>
          <w:lang w:val="el-GR"/>
        </w:rPr>
        <w:t>:</w:t>
      </w:r>
    </w:p>
    <w:p w:rsidR="00861128" w:rsidRPr="0079239B" w:rsidRDefault="00861128" w:rsidP="00455729">
      <w:pPr>
        <w:pStyle w:val="ListParagraph"/>
        <w:numPr>
          <w:ilvl w:val="0"/>
          <w:numId w:val="7"/>
        </w:numPr>
        <w:spacing w:line="240" w:lineRule="auto"/>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Να μη βρίσκεται σε πτώχευση, εκκαθάριση, αναγκαστική διαχείριση.</w:t>
      </w:r>
    </w:p>
    <w:p w:rsidR="00861128" w:rsidRPr="0079239B" w:rsidRDefault="00861128" w:rsidP="00455729">
      <w:pPr>
        <w:pStyle w:val="ListParagraph"/>
        <w:numPr>
          <w:ilvl w:val="0"/>
          <w:numId w:val="7"/>
        </w:numPr>
        <w:spacing w:line="240" w:lineRule="auto"/>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Να μην έχουν καταδικαστεί αμετάκλητα οι διαχειριστές σε περίπτωση ομόρρυθμων (Ο.Ε.), ετερόρρυθμων (Ε.Ε.) και εταιρειών περιορισμένης ευθύνης (Ε.Π.Ε.), ο πρόεδρος και ο διευθύνων σύμβουλος σε περίπτωση ανώνυμης εταιρείας (Α.Ε.), τα φυσικά πρόσωπα που ασκούν τη διοίκησή του σε κάθε άλλη περίπτωση για:</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α)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 xml:space="preserve">συμμετοχή σε εγκληματική οργάνωση, κατά το άρθρο 2 παρ.1 της κοινής δράσης της υπ’ </w:t>
      </w:r>
      <w:proofErr w:type="spellStart"/>
      <w:r w:rsidRPr="0079239B">
        <w:rPr>
          <w:rStyle w:val="FontStyle12"/>
          <w:rFonts w:ascii="Bookman Old Style" w:hAnsi="Bookman Old Style" w:cs="Tahoma"/>
          <w:b w:val="0"/>
          <w:lang w:val="el-GR"/>
        </w:rPr>
        <w:t>αριθμ</w:t>
      </w:r>
      <w:proofErr w:type="spellEnd"/>
      <w:r w:rsidRPr="0079239B">
        <w:rPr>
          <w:rStyle w:val="FontStyle12"/>
          <w:rFonts w:ascii="Bookman Old Style" w:hAnsi="Bookman Old Style" w:cs="Tahoma"/>
          <w:b w:val="0"/>
          <w:lang w:val="el-GR"/>
        </w:rPr>
        <w:t>. 98/773/ΔΕΥ του Συμβουλίου της Ευρωπαϊκής Ένωσης</w:t>
      </w:r>
      <w:r w:rsidR="007670FC" w:rsidRPr="0079239B">
        <w:rPr>
          <w:rStyle w:val="FontStyle12"/>
          <w:rFonts w:ascii="Bookman Old Style" w:hAnsi="Bookman Old Style" w:cs="Tahoma"/>
          <w:b w:val="0"/>
          <w:lang w:val="el-GR"/>
        </w:rPr>
        <w:t>,</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β)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 xml:space="preserve">δωροδοκία, κατά το άρθρο 3 της πράξης του Συμβουλίου της 26ης </w:t>
      </w:r>
      <w:proofErr w:type="spellStart"/>
      <w:r w:rsidRPr="0079239B">
        <w:rPr>
          <w:rStyle w:val="FontStyle12"/>
          <w:rFonts w:ascii="Bookman Old Style" w:hAnsi="Bookman Old Style" w:cs="Tahoma"/>
          <w:b w:val="0"/>
          <w:lang w:val="el-GR"/>
        </w:rPr>
        <w:t>Μαϊου</w:t>
      </w:r>
      <w:proofErr w:type="spellEnd"/>
      <w:r w:rsidRPr="0079239B">
        <w:rPr>
          <w:rStyle w:val="FontStyle12"/>
          <w:rFonts w:ascii="Bookman Old Style" w:hAnsi="Bookman Old Style" w:cs="Tahoma"/>
          <w:b w:val="0"/>
          <w:lang w:val="el-GR"/>
        </w:rPr>
        <w:t xml:space="preserve"> 1997 (21) και στο άρθρο 3 παρ.1 της κοινής δράσης υπ’ </w:t>
      </w:r>
      <w:proofErr w:type="spellStart"/>
      <w:r w:rsidRPr="0079239B">
        <w:rPr>
          <w:rStyle w:val="FontStyle12"/>
          <w:rFonts w:ascii="Bookman Old Style" w:hAnsi="Bookman Old Style" w:cs="Tahoma"/>
          <w:b w:val="0"/>
          <w:lang w:val="el-GR"/>
        </w:rPr>
        <w:t>αριθμ</w:t>
      </w:r>
      <w:proofErr w:type="spellEnd"/>
      <w:r w:rsidRPr="0079239B">
        <w:rPr>
          <w:rStyle w:val="FontStyle12"/>
          <w:rFonts w:ascii="Bookman Old Style" w:hAnsi="Bookman Old Style" w:cs="Tahoma"/>
          <w:b w:val="0"/>
          <w:lang w:val="el-GR"/>
        </w:rPr>
        <w:t>. 98/742/ΚΕΠΠΑ του Συμβουλίου</w:t>
      </w:r>
      <w:r w:rsidR="007670FC" w:rsidRPr="0079239B">
        <w:rPr>
          <w:rStyle w:val="FontStyle12"/>
          <w:rFonts w:ascii="Bookman Old Style" w:hAnsi="Bookman Old Style" w:cs="Tahoma"/>
          <w:b w:val="0"/>
          <w:lang w:val="el-GR"/>
        </w:rPr>
        <w:t>,</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γ)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απάτη, κατά την έννοια του άρθρου 1 της σύμβασης για την προστασία των οικονομικών συμφερόντων των Ευρωπαϊκών Κοινοτήτων</w:t>
      </w:r>
      <w:r w:rsidR="007670FC" w:rsidRPr="0079239B">
        <w:rPr>
          <w:rStyle w:val="FontStyle12"/>
          <w:rFonts w:ascii="Bookman Old Style" w:hAnsi="Bookman Old Style" w:cs="Tahoma"/>
          <w:b w:val="0"/>
          <w:lang w:val="el-GR"/>
        </w:rPr>
        <w:t>,</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δ)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 xml:space="preserve">νομιμοποίηση εσόδων από παράνομες δραστηριότητες, κατά το άρθρο 1 της </w:t>
      </w:r>
      <w:proofErr w:type="spellStart"/>
      <w:r w:rsidRPr="0079239B">
        <w:rPr>
          <w:rStyle w:val="FontStyle12"/>
          <w:rFonts w:ascii="Bookman Old Style" w:hAnsi="Bookman Old Style" w:cs="Tahoma"/>
          <w:b w:val="0"/>
          <w:lang w:val="el-GR"/>
        </w:rPr>
        <w:t>υπ’αριθμ</w:t>
      </w:r>
      <w:proofErr w:type="spellEnd"/>
      <w:r w:rsidRPr="0079239B">
        <w:rPr>
          <w:rStyle w:val="FontStyle12"/>
          <w:rFonts w:ascii="Bookman Old Style" w:hAnsi="Bookman Old Style" w:cs="Tahoma"/>
          <w:b w:val="0"/>
          <w:lang w:val="el-GR"/>
        </w:rPr>
        <w:t>. 91./308/ΕΟΚ οδηγίας του Συμβουλίου, για την πρόληψη χρησιμοποίησης του χρηματοπιστωτικού συστήματος για τη νομιμοποίηση εσόδων από παράνομες δραστηριότητες</w:t>
      </w:r>
      <w:r w:rsidR="007670FC" w:rsidRPr="0079239B">
        <w:rPr>
          <w:rStyle w:val="FontStyle12"/>
          <w:rFonts w:ascii="Bookman Old Style" w:hAnsi="Bookman Old Style" w:cs="Tahoma"/>
          <w:b w:val="0"/>
          <w:lang w:val="el-GR"/>
        </w:rPr>
        <w:t>,</w:t>
      </w:r>
      <w:r w:rsidRPr="0079239B">
        <w:rPr>
          <w:rStyle w:val="FontStyle12"/>
          <w:rFonts w:ascii="Bookman Old Style" w:hAnsi="Bookman Old Style" w:cs="Tahoma"/>
          <w:b w:val="0"/>
          <w:lang w:val="el-GR"/>
        </w:rPr>
        <w:t xml:space="preserve"> </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ε)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υπεξαίρεση (375 Π.Κ)</w:t>
      </w:r>
      <w:r w:rsidR="007670FC" w:rsidRPr="0079239B">
        <w:rPr>
          <w:rStyle w:val="FontStyle12"/>
          <w:rFonts w:ascii="Bookman Old Style" w:hAnsi="Bookman Old Style" w:cs="Tahoma"/>
          <w:b w:val="0"/>
          <w:lang w:val="el-GR"/>
        </w:rPr>
        <w:t>,</w:t>
      </w:r>
      <w:r w:rsidRPr="0079239B">
        <w:rPr>
          <w:rStyle w:val="FontStyle12"/>
          <w:rFonts w:ascii="Bookman Old Style" w:hAnsi="Bookman Old Style" w:cs="Tahoma"/>
          <w:b w:val="0"/>
          <w:lang w:val="el-GR"/>
        </w:rPr>
        <w:t xml:space="preserve"> </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στ)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απάτη (386-388 Π.Κ.)</w:t>
      </w:r>
      <w:r w:rsidR="007670FC" w:rsidRPr="0079239B">
        <w:rPr>
          <w:rStyle w:val="FontStyle12"/>
          <w:rFonts w:ascii="Bookman Old Style" w:hAnsi="Bookman Old Style" w:cs="Tahoma"/>
          <w:b w:val="0"/>
          <w:lang w:val="el-GR"/>
        </w:rPr>
        <w:t>,</w:t>
      </w:r>
      <w:r w:rsidRPr="0079239B">
        <w:rPr>
          <w:rStyle w:val="FontStyle12"/>
          <w:rFonts w:ascii="Bookman Old Style" w:hAnsi="Bookman Old Style" w:cs="Tahoma"/>
          <w:b w:val="0"/>
          <w:lang w:val="el-GR"/>
        </w:rPr>
        <w:t xml:space="preserve"> </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ζ)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εκβίαση (385 Π.Κ.)</w:t>
      </w:r>
      <w:r w:rsidR="007670FC" w:rsidRPr="0079239B">
        <w:rPr>
          <w:rStyle w:val="FontStyle12"/>
          <w:rFonts w:ascii="Bookman Old Style" w:hAnsi="Bookman Old Style" w:cs="Tahoma"/>
          <w:b w:val="0"/>
          <w:lang w:val="el-GR"/>
        </w:rPr>
        <w:t>,</w:t>
      </w:r>
      <w:r w:rsidRPr="0079239B">
        <w:rPr>
          <w:rStyle w:val="FontStyle12"/>
          <w:rFonts w:ascii="Bookman Old Style" w:hAnsi="Bookman Old Style" w:cs="Tahoma"/>
          <w:b w:val="0"/>
          <w:lang w:val="el-GR"/>
        </w:rPr>
        <w:t xml:space="preserve"> </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η)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πλαστογραφία (216-218 Π.Κ.)</w:t>
      </w:r>
      <w:r w:rsidR="007670FC" w:rsidRPr="0079239B">
        <w:rPr>
          <w:rStyle w:val="FontStyle12"/>
          <w:rFonts w:ascii="Bookman Old Style" w:hAnsi="Bookman Old Style" w:cs="Tahoma"/>
          <w:b w:val="0"/>
          <w:lang w:val="el-GR"/>
        </w:rPr>
        <w:t>,</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θ)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ψευδορκία (224 Π.Κ.)</w:t>
      </w:r>
      <w:r w:rsidR="007670FC" w:rsidRPr="0079239B">
        <w:rPr>
          <w:rStyle w:val="FontStyle12"/>
          <w:rFonts w:ascii="Bookman Old Style" w:hAnsi="Bookman Old Style" w:cs="Tahoma"/>
          <w:b w:val="0"/>
          <w:lang w:val="el-GR"/>
        </w:rPr>
        <w:t>,</w:t>
      </w:r>
      <w:r w:rsidRPr="0079239B">
        <w:rPr>
          <w:rStyle w:val="FontStyle12"/>
          <w:rFonts w:ascii="Bookman Old Style" w:hAnsi="Bookman Old Style" w:cs="Tahoma"/>
          <w:b w:val="0"/>
          <w:lang w:val="el-GR"/>
        </w:rPr>
        <w:t xml:space="preserve"> </w:t>
      </w:r>
    </w:p>
    <w:p w:rsidR="00861128"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ι)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δωροδοκία (235-237 Π.Κ.)</w:t>
      </w:r>
      <w:r w:rsidR="007670FC" w:rsidRPr="0079239B">
        <w:rPr>
          <w:rStyle w:val="FontStyle12"/>
          <w:rFonts w:ascii="Bookman Old Style" w:hAnsi="Bookman Old Style" w:cs="Tahoma"/>
          <w:b w:val="0"/>
          <w:lang w:val="el-GR"/>
        </w:rPr>
        <w:t>,</w:t>
      </w:r>
      <w:r w:rsidRPr="0079239B">
        <w:rPr>
          <w:rStyle w:val="FontStyle12"/>
          <w:rFonts w:ascii="Bookman Old Style" w:hAnsi="Bookman Old Style" w:cs="Tahoma"/>
          <w:b w:val="0"/>
          <w:lang w:val="el-GR"/>
        </w:rPr>
        <w:t xml:space="preserve"> </w:t>
      </w:r>
    </w:p>
    <w:p w:rsidR="00B0274A" w:rsidRPr="0079239B" w:rsidRDefault="00861128" w:rsidP="00455729">
      <w:pPr>
        <w:tabs>
          <w:tab w:val="clear" w:pos="1134"/>
        </w:tabs>
        <w:spacing w:line="240" w:lineRule="auto"/>
        <w:ind w:left="1134" w:hanging="425"/>
        <w:jc w:val="both"/>
        <w:rPr>
          <w:rStyle w:val="FontStyle12"/>
          <w:rFonts w:ascii="Bookman Old Style" w:eastAsia="Calibri" w:hAnsi="Bookman Old Style" w:cs="Tahoma"/>
          <w:b w:val="0"/>
          <w:lang w:val="el-GR" w:eastAsia="el-GR"/>
        </w:rPr>
      </w:pPr>
      <w:r w:rsidRPr="0079239B">
        <w:rPr>
          <w:rStyle w:val="FontStyle12"/>
          <w:rFonts w:ascii="Bookman Old Style" w:hAnsi="Bookman Old Style" w:cs="Tahoma"/>
          <w:b w:val="0"/>
          <w:lang w:val="el-GR"/>
        </w:rPr>
        <w:t xml:space="preserve">κ) </w:t>
      </w:r>
      <w:r w:rsidR="00601307" w:rsidRPr="0079239B">
        <w:rPr>
          <w:rStyle w:val="FontStyle12"/>
          <w:rFonts w:ascii="Bookman Old Style" w:hAnsi="Bookman Old Style" w:cs="Tahoma"/>
          <w:b w:val="0"/>
          <w:lang w:val="el-GR"/>
        </w:rPr>
        <w:tab/>
      </w:r>
      <w:r w:rsidRPr="0079239B">
        <w:rPr>
          <w:rStyle w:val="FontStyle12"/>
          <w:rFonts w:ascii="Bookman Old Style" w:hAnsi="Bookman Old Style" w:cs="Tahoma"/>
          <w:b w:val="0"/>
          <w:lang w:val="el-GR"/>
        </w:rPr>
        <w:t>δόλια χρεοκοπία (398 Π.Κ.).</w:t>
      </w:r>
    </w:p>
    <w:p w:rsidR="00D6463A" w:rsidRPr="0079239B" w:rsidRDefault="00D6463A" w:rsidP="00455729">
      <w:pPr>
        <w:pStyle w:val="TabletextChar"/>
        <w:tabs>
          <w:tab w:val="left" w:pos="567"/>
        </w:tabs>
        <w:spacing w:after="0" w:line="240" w:lineRule="auto"/>
        <w:rPr>
          <w:rFonts w:ascii="Bookman Old Style" w:hAnsi="Bookman Old Style" w:cs="Tahoma"/>
          <w:sz w:val="22"/>
          <w:szCs w:val="22"/>
          <w:u w:val="single"/>
        </w:rPr>
      </w:pPr>
    </w:p>
    <w:p w:rsidR="00D6463A" w:rsidRPr="0079239B" w:rsidRDefault="00D6463A" w:rsidP="00455729">
      <w:pPr>
        <w:pStyle w:val="TabletextChar"/>
        <w:tabs>
          <w:tab w:val="left" w:pos="567"/>
        </w:tabs>
        <w:spacing w:after="0" w:line="240" w:lineRule="auto"/>
        <w:rPr>
          <w:rFonts w:ascii="Bookman Old Style" w:hAnsi="Bookman Old Style" w:cs="Tahoma"/>
          <w:sz w:val="22"/>
          <w:szCs w:val="22"/>
        </w:rPr>
      </w:pPr>
      <w:r w:rsidRPr="0079239B">
        <w:rPr>
          <w:rFonts w:ascii="Bookman Old Style" w:hAnsi="Bookman Old Style" w:cs="Tahoma"/>
          <w:sz w:val="22"/>
          <w:szCs w:val="22"/>
          <w:u w:val="single"/>
        </w:rPr>
        <w:t>ΣΗΜΕΙΩΣΗ 1</w:t>
      </w:r>
      <w:r w:rsidRPr="0079239B">
        <w:rPr>
          <w:rFonts w:ascii="Bookman Old Style" w:hAnsi="Bookman Old Style" w:cs="Tahoma"/>
          <w:sz w:val="22"/>
          <w:szCs w:val="22"/>
        </w:rPr>
        <w:t>: Οι Υπεύθυνες Δηλώσεις που προβλέπονται στην παρούσα διακήρυξη, εφόσον συντάσσονται από Έλληνες πολίτες, πρέπει να έχουν τον τύπο που προβλέπεται στο άρθρο 8 παρ. 2 του Ν.1559/1986</w:t>
      </w:r>
      <w:r w:rsidR="00CE4DC1" w:rsidRPr="0079239B">
        <w:rPr>
          <w:rFonts w:ascii="Bookman Old Style" w:hAnsi="Bookman Old Style" w:cs="Tahoma"/>
          <w:sz w:val="22"/>
          <w:szCs w:val="22"/>
        </w:rPr>
        <w:t xml:space="preserve"> </w:t>
      </w:r>
      <w:r w:rsidRPr="0079239B">
        <w:rPr>
          <w:rFonts w:ascii="Bookman Old Style" w:hAnsi="Bookman Old Style" w:cs="Tahoma"/>
          <w:sz w:val="22"/>
          <w:szCs w:val="22"/>
        </w:rPr>
        <w:t xml:space="preserve"> και υποβάλλονται </w:t>
      </w:r>
      <w:r w:rsidR="00B923C3" w:rsidRPr="0079239B">
        <w:rPr>
          <w:rFonts w:cs="Tahoma"/>
          <w:sz w:val="22"/>
          <w:szCs w:val="22"/>
        </w:rPr>
        <w:t>από τα ενδιαφερόμενα φυσικά πρόσωπα ή αν πρόκειται για νομικά πρόσωπα και ανάλογα με τη νομική μορφή του συμμετέχοντος νομικού προσώπου:</w:t>
      </w:r>
      <w:r w:rsidRPr="0079239B">
        <w:rPr>
          <w:rFonts w:ascii="Bookman Old Style" w:hAnsi="Bookman Old Style" w:cs="Tahoma"/>
          <w:sz w:val="22"/>
          <w:szCs w:val="22"/>
        </w:rPr>
        <w:t xml:space="preserve"> α) από ομόρρυθμους εταίρους και διαχειριστές Ο.Ε. και Ε.Ε., ή β) από διαχειριστές Ε.Π.Ε., ή γ) από τον νόμιμο εκπρόσωπο για Α.Ε. (π.χ. Διευθύνοντα Σύμβουλο) εφόσον αποδεικνύεται από δημοσιευμένη σε ΦΕΚ πράξη Δ.Σ. όπου αναφέρεται η σχετική αρμοδιότητα.</w:t>
      </w:r>
    </w:p>
    <w:p w:rsidR="00CE4DC1" w:rsidRPr="0079239B" w:rsidRDefault="00CE4DC1" w:rsidP="00455729">
      <w:pPr>
        <w:pStyle w:val="TabletextChar"/>
        <w:tabs>
          <w:tab w:val="left" w:pos="567"/>
        </w:tabs>
        <w:spacing w:after="0" w:line="240" w:lineRule="auto"/>
        <w:rPr>
          <w:rFonts w:ascii="Bookman Old Style" w:hAnsi="Bookman Old Style" w:cs="Tahoma"/>
          <w:sz w:val="22"/>
          <w:szCs w:val="22"/>
        </w:rPr>
      </w:pPr>
    </w:p>
    <w:p w:rsidR="00900626" w:rsidRDefault="00900626" w:rsidP="00455729">
      <w:pPr>
        <w:spacing w:line="240" w:lineRule="auto"/>
        <w:ind w:firstLine="357"/>
        <w:jc w:val="both"/>
        <w:rPr>
          <w:rFonts w:ascii="Bookman Old Style" w:hAnsi="Bookman Old Style" w:cs="Tahoma"/>
          <w:szCs w:val="22"/>
          <w:lang w:val="el-GR" w:bidi="en-US"/>
        </w:rPr>
      </w:pPr>
    </w:p>
    <w:p w:rsidR="00D32705" w:rsidRDefault="00D32705" w:rsidP="00455729">
      <w:pPr>
        <w:spacing w:line="240" w:lineRule="auto"/>
        <w:ind w:firstLine="357"/>
        <w:jc w:val="both"/>
        <w:rPr>
          <w:rFonts w:ascii="Bookman Old Style" w:hAnsi="Bookman Old Style" w:cs="Tahoma"/>
          <w:szCs w:val="22"/>
          <w:lang w:val="el-GR" w:bidi="en-US"/>
        </w:rPr>
      </w:pPr>
    </w:p>
    <w:p w:rsidR="00D32705" w:rsidRDefault="00D32705" w:rsidP="00455729">
      <w:pPr>
        <w:spacing w:line="240" w:lineRule="auto"/>
        <w:ind w:firstLine="357"/>
        <w:jc w:val="both"/>
        <w:rPr>
          <w:rFonts w:ascii="Bookman Old Style" w:hAnsi="Bookman Old Style" w:cs="Tahoma"/>
          <w:szCs w:val="22"/>
          <w:lang w:val="el-GR" w:bidi="en-US"/>
        </w:rPr>
      </w:pPr>
    </w:p>
    <w:p w:rsidR="00D32705" w:rsidRPr="0079239B" w:rsidRDefault="00D32705" w:rsidP="00455729">
      <w:pPr>
        <w:spacing w:line="240" w:lineRule="auto"/>
        <w:ind w:firstLine="357"/>
        <w:jc w:val="both"/>
        <w:rPr>
          <w:rFonts w:ascii="Bookman Old Style" w:hAnsi="Bookman Old Style" w:cs="Tahoma"/>
          <w:szCs w:val="22"/>
          <w:lang w:val="el-GR" w:bidi="en-US"/>
        </w:rPr>
      </w:pPr>
    </w:p>
    <w:p w:rsidR="00900626" w:rsidRPr="0079239B" w:rsidRDefault="009236C7" w:rsidP="00455729">
      <w:pPr>
        <w:pBdr>
          <w:bottom w:val="single" w:sz="12" w:space="1" w:color="527D55"/>
        </w:pBdr>
        <w:tabs>
          <w:tab w:val="clear" w:pos="1134"/>
        </w:tabs>
        <w:spacing w:line="240" w:lineRule="auto"/>
        <w:ind w:left="567" w:hanging="567"/>
        <w:outlineLvl w:val="0"/>
        <w:rPr>
          <w:rFonts w:ascii="Bookman Old Style" w:hAnsi="Bookman Old Style" w:cs="Tahoma"/>
          <w:b/>
          <w:bCs/>
          <w:caps/>
          <w:szCs w:val="22"/>
          <w:lang w:val="el-GR" w:bidi="en-US"/>
        </w:rPr>
      </w:pPr>
      <w:bookmarkStart w:id="21" w:name="_Toc458000611"/>
      <w:bookmarkStart w:id="22" w:name="_Toc458000122"/>
      <w:bookmarkStart w:id="23" w:name="_Toc458000050"/>
      <w:r w:rsidRPr="0079239B">
        <w:rPr>
          <w:rFonts w:ascii="Bookman Old Style" w:hAnsi="Bookman Old Style" w:cs="Tahoma"/>
          <w:b/>
          <w:bCs/>
          <w:caps/>
          <w:szCs w:val="22"/>
          <w:lang w:val="el-GR" w:bidi="en-US"/>
        </w:rPr>
        <w:lastRenderedPageBreak/>
        <w:t xml:space="preserve">7. </w:t>
      </w:r>
      <w:r w:rsidRPr="0079239B">
        <w:rPr>
          <w:rFonts w:ascii="Bookman Old Style" w:hAnsi="Bookman Old Style" w:cs="Tahoma"/>
          <w:b/>
          <w:bCs/>
          <w:caps/>
          <w:szCs w:val="22"/>
          <w:lang w:val="el-GR" w:bidi="en-US"/>
        </w:rPr>
        <w:tab/>
      </w:r>
      <w:r w:rsidR="00900626" w:rsidRPr="0079239B">
        <w:rPr>
          <w:rFonts w:ascii="Bookman Old Style" w:hAnsi="Bookman Old Style" w:cs="Tahoma"/>
          <w:b/>
          <w:bCs/>
          <w:caps/>
          <w:szCs w:val="22"/>
          <w:lang w:val="el-GR" w:bidi="en-US"/>
        </w:rPr>
        <w:t>υποφακελοσ τεχνικησ προσφορασ</w:t>
      </w:r>
      <w:bookmarkEnd w:id="21"/>
      <w:bookmarkEnd w:id="22"/>
      <w:bookmarkEnd w:id="23"/>
      <w:r w:rsidR="00900626" w:rsidRPr="0079239B">
        <w:rPr>
          <w:rFonts w:ascii="Bookman Old Style" w:hAnsi="Bookman Old Style" w:cs="Tahoma"/>
          <w:b/>
          <w:bCs/>
          <w:caps/>
          <w:szCs w:val="22"/>
          <w:lang w:val="el-GR" w:bidi="en-US"/>
        </w:rPr>
        <w:t xml:space="preserve"> </w:t>
      </w:r>
    </w:p>
    <w:p w:rsidR="00B240C7" w:rsidRPr="0079239B" w:rsidRDefault="00B240C7" w:rsidP="00455729">
      <w:pPr>
        <w:tabs>
          <w:tab w:val="clear" w:pos="1134"/>
        </w:tabs>
        <w:spacing w:line="240" w:lineRule="auto"/>
        <w:jc w:val="both"/>
        <w:rPr>
          <w:rFonts w:ascii="Bookman Old Style" w:hAnsi="Bookman Old Style" w:cs="Tahoma"/>
          <w:szCs w:val="22"/>
          <w:lang w:val="el-GR" w:bidi="en-US"/>
        </w:rPr>
      </w:pPr>
    </w:p>
    <w:p w:rsidR="001D5AE0" w:rsidRPr="0079239B" w:rsidRDefault="00900626" w:rsidP="00455729">
      <w:pPr>
        <w:tabs>
          <w:tab w:val="clear" w:pos="1134"/>
        </w:tabs>
        <w:spacing w:line="240" w:lineRule="auto"/>
        <w:jc w:val="both"/>
        <w:rPr>
          <w:rFonts w:ascii="Bookman Old Style" w:hAnsi="Bookman Old Style" w:cs="Tahoma"/>
          <w:szCs w:val="22"/>
          <w:lang w:val="el-GR" w:bidi="en-US"/>
        </w:rPr>
      </w:pPr>
      <w:r w:rsidRPr="0079239B">
        <w:rPr>
          <w:rFonts w:ascii="Bookman Old Style" w:hAnsi="Bookman Old Style" w:cs="Tahoma"/>
          <w:szCs w:val="22"/>
          <w:lang w:val="el-GR" w:bidi="en-US"/>
        </w:rPr>
        <w:t xml:space="preserve">Ο </w:t>
      </w:r>
      <w:proofErr w:type="spellStart"/>
      <w:r w:rsidRPr="0079239B">
        <w:rPr>
          <w:rFonts w:ascii="Bookman Old Style" w:hAnsi="Bookman Old Style" w:cs="Tahoma"/>
          <w:szCs w:val="22"/>
          <w:lang w:val="el-GR" w:bidi="en-US"/>
        </w:rPr>
        <w:t>Υποφάκελος</w:t>
      </w:r>
      <w:proofErr w:type="spellEnd"/>
      <w:r w:rsidRPr="0079239B">
        <w:rPr>
          <w:rFonts w:ascii="Bookman Old Style" w:hAnsi="Bookman Old Style" w:cs="Tahoma"/>
          <w:szCs w:val="22"/>
          <w:lang w:val="el-GR" w:bidi="en-US"/>
        </w:rPr>
        <w:t xml:space="preserve"> Τεχνικής Προσφοράς θα περιλαμβάνει τα ακόλουθα:</w:t>
      </w:r>
      <w:bookmarkStart w:id="24" w:name="_Toc458000612"/>
      <w:bookmarkStart w:id="25" w:name="_Toc458000123"/>
      <w:bookmarkStart w:id="26" w:name="_Toc458000051"/>
    </w:p>
    <w:p w:rsidR="004674A4" w:rsidRPr="0079239B" w:rsidRDefault="004674A4" w:rsidP="00455729">
      <w:pPr>
        <w:tabs>
          <w:tab w:val="clear" w:pos="1134"/>
        </w:tabs>
        <w:spacing w:line="240" w:lineRule="auto"/>
        <w:jc w:val="both"/>
        <w:rPr>
          <w:rFonts w:ascii="Bookman Old Style" w:hAnsi="Bookman Old Style" w:cs="Tahoma"/>
          <w:szCs w:val="22"/>
          <w:lang w:val="el-GR" w:bidi="en-US"/>
        </w:rPr>
      </w:pPr>
    </w:p>
    <w:p w:rsidR="004674A4" w:rsidRPr="0079239B" w:rsidRDefault="001D5AE0" w:rsidP="004674A4">
      <w:pPr>
        <w:tabs>
          <w:tab w:val="clear" w:pos="1134"/>
        </w:tabs>
        <w:spacing w:line="240" w:lineRule="auto"/>
        <w:ind w:left="709" w:hanging="709"/>
        <w:jc w:val="both"/>
        <w:rPr>
          <w:rFonts w:ascii="Bookman Old Style" w:hAnsi="Bookman Old Style" w:cs="Tahoma"/>
          <w:bCs/>
          <w:szCs w:val="22"/>
          <w:lang w:val="el-GR" w:eastAsia="el-GR"/>
        </w:rPr>
      </w:pPr>
      <w:r w:rsidRPr="0079239B">
        <w:rPr>
          <w:rFonts w:ascii="Bookman Old Style" w:hAnsi="Bookman Old Style" w:cs="Tahoma"/>
          <w:szCs w:val="22"/>
          <w:lang w:val="el-GR" w:bidi="en-US"/>
        </w:rPr>
        <w:t xml:space="preserve">7.1. </w:t>
      </w:r>
      <w:r w:rsidR="00B240C7" w:rsidRPr="0079239B">
        <w:rPr>
          <w:rFonts w:ascii="Bookman Old Style" w:hAnsi="Bookman Old Style" w:cs="Tahoma"/>
          <w:szCs w:val="22"/>
          <w:lang w:val="el-GR" w:bidi="en-US"/>
        </w:rPr>
        <w:t xml:space="preserve">  </w:t>
      </w:r>
      <w:r w:rsidRPr="0079239B">
        <w:rPr>
          <w:rFonts w:ascii="Bookman Old Style" w:hAnsi="Bookman Old Style" w:cs="Tahoma"/>
          <w:bCs/>
          <w:szCs w:val="22"/>
          <w:lang w:val="el-GR" w:eastAsia="el-GR"/>
        </w:rPr>
        <w:t>Τα φυσικοχημικά χαρακτηριστικά του προσ</w:t>
      </w:r>
      <w:r w:rsidR="004674A4" w:rsidRPr="0079239B">
        <w:rPr>
          <w:rFonts w:ascii="Bookman Old Style" w:hAnsi="Bookman Old Style" w:cs="Tahoma"/>
          <w:bCs/>
          <w:szCs w:val="22"/>
          <w:lang w:val="el-GR" w:eastAsia="el-GR"/>
        </w:rPr>
        <w:t>φερόμενου πετρελαίου θέρμανσης .</w:t>
      </w:r>
    </w:p>
    <w:p w:rsidR="001D5AE0" w:rsidRPr="0079239B" w:rsidRDefault="001D5AE0" w:rsidP="004674A4">
      <w:pPr>
        <w:tabs>
          <w:tab w:val="clear" w:pos="1134"/>
        </w:tabs>
        <w:spacing w:line="240" w:lineRule="auto"/>
        <w:ind w:left="709" w:hanging="709"/>
        <w:jc w:val="both"/>
        <w:rPr>
          <w:rFonts w:ascii="Bookman Old Style" w:hAnsi="Bookman Old Style" w:cs="Tahoma"/>
          <w:bCs/>
          <w:szCs w:val="22"/>
          <w:lang w:val="el-GR" w:eastAsia="el-GR"/>
        </w:rPr>
      </w:pPr>
      <w:r w:rsidRPr="0079239B">
        <w:rPr>
          <w:rFonts w:ascii="Bookman Old Style" w:hAnsi="Bookman Old Style" w:cs="Tahoma"/>
          <w:bCs/>
          <w:szCs w:val="22"/>
          <w:lang w:val="el-GR" w:eastAsia="el-GR"/>
        </w:rPr>
        <w:t xml:space="preserve">7.2. </w:t>
      </w:r>
      <w:r w:rsidR="004674A4" w:rsidRPr="0079239B">
        <w:rPr>
          <w:rFonts w:ascii="Bookman Old Style" w:hAnsi="Bookman Old Style" w:cs="Tahoma"/>
          <w:bCs/>
          <w:szCs w:val="22"/>
          <w:lang w:val="el-GR" w:eastAsia="el-GR"/>
        </w:rPr>
        <w:t xml:space="preserve"> </w:t>
      </w:r>
      <w:r w:rsidRPr="0079239B">
        <w:rPr>
          <w:rFonts w:ascii="Bookman Old Style" w:hAnsi="Bookman Old Style" w:cs="Tahoma"/>
          <w:bCs/>
          <w:szCs w:val="22"/>
          <w:lang w:val="el-GR" w:eastAsia="el-GR"/>
        </w:rPr>
        <w:t xml:space="preserve">Την προέλευση του προσφερόμενου πετρελαίου θέρμανσης, δηλαδή: από ποιό </w:t>
      </w:r>
      <w:r w:rsidR="004674A4" w:rsidRPr="0079239B">
        <w:rPr>
          <w:rFonts w:ascii="Bookman Old Style" w:hAnsi="Bookman Old Style" w:cs="Tahoma"/>
          <w:bCs/>
          <w:szCs w:val="22"/>
          <w:lang w:val="el-GR" w:eastAsia="el-GR"/>
        </w:rPr>
        <w:t xml:space="preserve">  </w:t>
      </w:r>
      <w:r w:rsidRPr="0079239B">
        <w:rPr>
          <w:rFonts w:ascii="Bookman Old Style" w:hAnsi="Bookman Old Style" w:cs="Tahoma"/>
          <w:bCs/>
          <w:szCs w:val="22"/>
          <w:lang w:val="el-GR" w:eastAsia="el-GR"/>
        </w:rPr>
        <w:t>διυλιστήριο ή εταιρεία εμπορίας θα προέρχεται. Εάν διαπιστωθεί ανυπαρξία του διυλιστηρίου που δηλώθηκε στην προσφορά, ή ύπαρξη της εταιρείας εμπορίας χωρίς νόμιμη άδεια λειτουργίας, η προσφορά θα απορρίπτεται.</w:t>
      </w:r>
    </w:p>
    <w:p w:rsidR="001D5AE0" w:rsidRPr="0079239B" w:rsidRDefault="001D5AE0" w:rsidP="00455729">
      <w:pPr>
        <w:tabs>
          <w:tab w:val="clear" w:pos="1134"/>
          <w:tab w:val="left" w:pos="567"/>
        </w:tabs>
        <w:spacing w:line="240" w:lineRule="auto"/>
        <w:ind w:left="709" w:hanging="709"/>
        <w:jc w:val="both"/>
        <w:rPr>
          <w:rFonts w:ascii="Bookman Old Style" w:hAnsi="Bookman Old Style" w:cs="Tahoma"/>
          <w:bCs/>
          <w:szCs w:val="22"/>
          <w:lang w:val="el-GR" w:eastAsia="el-GR"/>
        </w:rPr>
      </w:pPr>
      <w:r w:rsidRPr="0079239B">
        <w:rPr>
          <w:rFonts w:ascii="Bookman Old Style" w:hAnsi="Bookman Old Style" w:cs="Tahoma"/>
          <w:bCs/>
          <w:szCs w:val="22"/>
          <w:lang w:val="el-GR" w:eastAsia="el-GR"/>
        </w:rPr>
        <w:t xml:space="preserve">7.3. </w:t>
      </w:r>
      <w:r w:rsidR="00CA6D82" w:rsidRPr="0079239B">
        <w:rPr>
          <w:rFonts w:ascii="Bookman Old Style" w:hAnsi="Bookman Old Style" w:cs="Tahoma"/>
          <w:bCs/>
          <w:szCs w:val="22"/>
          <w:lang w:val="el-GR" w:eastAsia="el-GR"/>
        </w:rPr>
        <w:t xml:space="preserve"> </w:t>
      </w:r>
      <w:r w:rsidRPr="0079239B">
        <w:rPr>
          <w:rFonts w:ascii="Bookman Old Style" w:hAnsi="Bookman Old Style" w:cs="Tahoma"/>
          <w:bCs/>
          <w:szCs w:val="22"/>
          <w:lang w:val="el-GR" w:eastAsia="el-GR"/>
        </w:rPr>
        <w:t xml:space="preserve">Υπεύθυνη δήλωση του νόμιμου εκπρόσωπου του διυλιστηρίου ή της εταιρείας εμπορίας, από το οποίο θα προέρχεται το προσφερόμενο πετρέλαιο θέρμανσης, με την οποία θα δηλώνεται ότι αποδέχεται την εκτέλεση της προμήθειας, σε περίπτωση κατακύρωσης στον προμηθευτή υπέρ του οποίου εκδίδει την υπεύθυνη δήλωση. Διευκρινίζεται ότι μετά τη σύναψη της σύμβασης επιτρέπεται η αλλαγή του διυλιστηρίου ή της εταιρείας εμπορίας που δηλώθηκε με την προσφορά μόνον κατόπιν υποβολής σχετικού αιτήματος από τον προμηθευτή και λήψης σχετικής απόφασης σύμφωνης γνώμης του αρμόδιου οργάνου διοίκησης του ΟΛΠ Α.Ε.  </w:t>
      </w:r>
    </w:p>
    <w:p w:rsidR="007A1264" w:rsidRPr="0079239B" w:rsidRDefault="007A1264" w:rsidP="00455729">
      <w:pPr>
        <w:tabs>
          <w:tab w:val="clear" w:pos="1134"/>
          <w:tab w:val="left" w:pos="567"/>
        </w:tabs>
        <w:spacing w:line="240" w:lineRule="auto"/>
        <w:ind w:left="709" w:hanging="709"/>
        <w:jc w:val="both"/>
        <w:rPr>
          <w:rFonts w:ascii="Bookman Old Style" w:hAnsi="Bookman Old Style" w:cs="Tahoma"/>
          <w:bCs/>
          <w:szCs w:val="22"/>
          <w:lang w:val="el-GR" w:eastAsia="el-GR"/>
        </w:rPr>
      </w:pPr>
      <w:r w:rsidRPr="0079239B">
        <w:rPr>
          <w:rFonts w:ascii="Bookman Old Style" w:hAnsi="Bookman Old Style" w:cs="Tahoma"/>
          <w:bCs/>
          <w:szCs w:val="22"/>
          <w:lang w:val="el-GR" w:eastAsia="el-GR"/>
        </w:rPr>
        <w:t>7.4</w:t>
      </w:r>
      <w:r w:rsidRPr="0079239B">
        <w:rPr>
          <w:rFonts w:ascii="Bookman Old Style" w:hAnsi="Bookman Old Style" w:cs="Tahoma"/>
          <w:bCs/>
          <w:szCs w:val="22"/>
          <w:lang w:val="el-GR" w:eastAsia="el-GR"/>
        </w:rPr>
        <w:tab/>
      </w:r>
      <w:r w:rsidR="00D02F28" w:rsidRPr="0079239B">
        <w:rPr>
          <w:rFonts w:ascii="Bookman Old Style" w:hAnsi="Bookman Old Style" w:cs="Tahoma"/>
          <w:bCs/>
          <w:szCs w:val="22"/>
          <w:lang w:val="el-GR" w:eastAsia="el-GR"/>
        </w:rPr>
        <w:tab/>
      </w:r>
      <w:r w:rsidRPr="0079239B">
        <w:rPr>
          <w:rFonts w:ascii="Bookman Old Style" w:hAnsi="Bookman Old Style" w:cs="Tahoma"/>
          <w:bCs/>
          <w:szCs w:val="22"/>
          <w:lang w:val="el-GR" w:eastAsia="el-GR"/>
        </w:rPr>
        <w:t xml:space="preserve">Περιγραφή του </w:t>
      </w:r>
      <w:r w:rsidR="00406FD5" w:rsidRPr="0079239B">
        <w:rPr>
          <w:rFonts w:ascii="Bookman Old Style" w:hAnsi="Bookman Old Style" w:cs="Tahoma"/>
          <w:bCs/>
          <w:szCs w:val="22"/>
          <w:lang w:eastAsia="el-GR"/>
        </w:rPr>
        <w:t>online</w:t>
      </w:r>
      <w:r w:rsidR="006624C9" w:rsidRPr="0079239B">
        <w:rPr>
          <w:rFonts w:ascii="Bookman Old Style" w:hAnsi="Bookman Old Style" w:cs="Tahoma"/>
          <w:bCs/>
          <w:szCs w:val="22"/>
          <w:lang w:val="el-GR" w:eastAsia="el-GR"/>
        </w:rPr>
        <w:t>, πιστοποιημένου</w:t>
      </w:r>
      <w:r w:rsidR="00406FD5" w:rsidRPr="0079239B">
        <w:rPr>
          <w:rFonts w:ascii="Bookman Old Style" w:hAnsi="Bookman Old Style" w:cs="Tahoma"/>
          <w:bCs/>
          <w:szCs w:val="22"/>
          <w:lang w:val="el-GR" w:eastAsia="el-GR"/>
        </w:rPr>
        <w:t xml:space="preserve"> </w:t>
      </w:r>
      <w:r w:rsidRPr="0079239B">
        <w:rPr>
          <w:rFonts w:ascii="Bookman Old Style" w:hAnsi="Bookman Old Style" w:cs="Tahoma"/>
          <w:bCs/>
          <w:szCs w:val="22"/>
          <w:lang w:val="el-GR" w:eastAsia="el-GR"/>
        </w:rPr>
        <w:t>ηλεκτρονικού συστήματος</w:t>
      </w:r>
      <w:r w:rsidR="00406FD5" w:rsidRPr="0079239B">
        <w:rPr>
          <w:rFonts w:ascii="Bookman Old Style" w:hAnsi="Bookman Old Style" w:cs="Tahoma"/>
          <w:bCs/>
          <w:szCs w:val="22"/>
          <w:lang w:val="el-GR" w:eastAsia="el-GR"/>
        </w:rPr>
        <w:t xml:space="preserve"> παρακολούθησης</w:t>
      </w:r>
      <w:r w:rsidRPr="0079239B">
        <w:rPr>
          <w:rFonts w:ascii="Bookman Old Style" w:hAnsi="Bookman Old Style" w:cs="Tahoma"/>
          <w:bCs/>
          <w:szCs w:val="22"/>
          <w:lang w:val="el-GR" w:eastAsia="el-GR"/>
        </w:rPr>
        <w:t xml:space="preserve"> εισροών – εκροών</w:t>
      </w:r>
      <w:r w:rsidR="00406FD5" w:rsidRPr="0079239B">
        <w:rPr>
          <w:rFonts w:ascii="Bookman Old Style" w:hAnsi="Bookman Old Style" w:cs="Tahoma"/>
          <w:bCs/>
          <w:szCs w:val="22"/>
          <w:lang w:val="el-GR" w:eastAsia="el-GR"/>
        </w:rPr>
        <w:t xml:space="preserve"> του Αναδόχου</w:t>
      </w:r>
      <w:r w:rsidRPr="0079239B">
        <w:rPr>
          <w:rFonts w:ascii="Bookman Old Style" w:hAnsi="Bookman Old Style" w:cs="Tahoma"/>
          <w:bCs/>
          <w:szCs w:val="22"/>
          <w:lang w:val="el-GR" w:eastAsia="el-GR"/>
        </w:rPr>
        <w:t xml:space="preserve"> </w:t>
      </w:r>
      <w:r w:rsidR="00406FD5" w:rsidRPr="0079239B">
        <w:rPr>
          <w:rFonts w:ascii="Bookman Old Style" w:hAnsi="Bookman Old Style" w:cs="Tahoma"/>
          <w:bCs/>
          <w:szCs w:val="22"/>
          <w:lang w:val="el-GR" w:eastAsia="el-GR"/>
        </w:rPr>
        <w:t xml:space="preserve">ως προς την φόρτωση από το πρατήριο, </w:t>
      </w:r>
      <w:r w:rsidRPr="0079239B">
        <w:rPr>
          <w:rFonts w:ascii="Bookman Old Style" w:hAnsi="Bookman Old Style" w:cs="Tahoma"/>
          <w:bCs/>
          <w:szCs w:val="22"/>
          <w:lang w:val="el-GR" w:eastAsia="el-GR"/>
        </w:rPr>
        <w:t>μεταφορά</w:t>
      </w:r>
      <w:r w:rsidR="00406FD5" w:rsidRPr="0079239B">
        <w:rPr>
          <w:rFonts w:ascii="Bookman Old Style" w:hAnsi="Bookman Old Style" w:cs="Tahoma"/>
          <w:bCs/>
          <w:szCs w:val="22"/>
          <w:lang w:val="el-GR" w:eastAsia="el-GR"/>
        </w:rPr>
        <w:t xml:space="preserve"> και ακριβέστερη </w:t>
      </w:r>
      <w:r w:rsidRPr="0079239B">
        <w:rPr>
          <w:rFonts w:ascii="Bookman Old Style" w:hAnsi="Bookman Old Style" w:cs="Tahoma"/>
          <w:bCs/>
          <w:szCs w:val="22"/>
          <w:lang w:val="el-GR" w:eastAsia="el-GR"/>
        </w:rPr>
        <w:t>παράδοση του</w:t>
      </w:r>
      <w:r w:rsidR="00406FD5" w:rsidRPr="0079239B">
        <w:rPr>
          <w:rFonts w:ascii="Bookman Old Style" w:hAnsi="Bookman Old Style" w:cs="Tahoma"/>
          <w:bCs/>
          <w:szCs w:val="22"/>
          <w:lang w:val="el-GR" w:eastAsia="el-GR"/>
        </w:rPr>
        <w:t xml:space="preserve"> </w:t>
      </w:r>
      <w:proofErr w:type="spellStart"/>
      <w:r w:rsidR="00406FD5" w:rsidRPr="0079239B">
        <w:rPr>
          <w:rFonts w:ascii="Bookman Old Style" w:hAnsi="Bookman Old Style" w:cs="Tahoma"/>
          <w:bCs/>
          <w:szCs w:val="22"/>
          <w:lang w:val="el-GR" w:eastAsia="el-GR"/>
        </w:rPr>
        <w:t>ογκομετρημένου</w:t>
      </w:r>
      <w:proofErr w:type="spellEnd"/>
      <w:r w:rsidR="00406FD5" w:rsidRPr="0079239B">
        <w:rPr>
          <w:rFonts w:ascii="Bookman Old Style" w:hAnsi="Bookman Old Style" w:cs="Tahoma"/>
          <w:bCs/>
          <w:szCs w:val="22"/>
          <w:lang w:val="el-GR" w:eastAsia="el-GR"/>
        </w:rPr>
        <w:t xml:space="preserve"> </w:t>
      </w:r>
      <w:r w:rsidRPr="0079239B">
        <w:rPr>
          <w:rFonts w:ascii="Bookman Old Style" w:hAnsi="Bookman Old Style" w:cs="Tahoma"/>
          <w:bCs/>
          <w:szCs w:val="22"/>
          <w:lang w:val="el-GR" w:eastAsia="el-GR"/>
        </w:rPr>
        <w:t xml:space="preserve"> πετρελαίου θέρμανσης</w:t>
      </w:r>
      <w:r w:rsidR="00406FD5" w:rsidRPr="0079239B">
        <w:rPr>
          <w:rFonts w:ascii="Bookman Old Style" w:hAnsi="Bookman Old Style" w:cs="Tahoma"/>
          <w:bCs/>
          <w:szCs w:val="22"/>
          <w:lang w:val="el-GR" w:eastAsia="el-GR"/>
        </w:rPr>
        <w:t xml:space="preserve"> προς τον ΟΛΠ</w:t>
      </w:r>
      <w:r w:rsidR="006624C9" w:rsidRPr="0079239B">
        <w:rPr>
          <w:rFonts w:ascii="Bookman Old Style" w:hAnsi="Bookman Old Style" w:cs="Tahoma"/>
          <w:bCs/>
          <w:szCs w:val="22"/>
          <w:lang w:val="el-GR" w:eastAsia="el-GR"/>
        </w:rPr>
        <w:t xml:space="preserve"> (συμπεριλαμβανομένου του συστήματος παρακολούθησης με </w:t>
      </w:r>
      <w:r w:rsidR="006624C9" w:rsidRPr="0079239B">
        <w:rPr>
          <w:rFonts w:ascii="Bookman Old Style" w:hAnsi="Bookman Old Style" w:cs="Tahoma"/>
          <w:bCs/>
          <w:szCs w:val="22"/>
          <w:lang w:eastAsia="el-GR"/>
        </w:rPr>
        <w:t>GPS</w:t>
      </w:r>
      <w:r w:rsidR="006624C9" w:rsidRPr="0079239B">
        <w:rPr>
          <w:rFonts w:ascii="Bookman Old Style" w:hAnsi="Bookman Old Style" w:cs="Tahoma"/>
          <w:bCs/>
          <w:szCs w:val="22"/>
          <w:lang w:val="el-GR" w:eastAsia="el-GR"/>
        </w:rPr>
        <w:t>)</w:t>
      </w:r>
      <w:r w:rsidR="00406FD5" w:rsidRPr="0079239B">
        <w:rPr>
          <w:rFonts w:ascii="Bookman Old Style" w:hAnsi="Bookman Old Style" w:cs="Tahoma"/>
          <w:bCs/>
          <w:szCs w:val="22"/>
          <w:lang w:val="el-GR" w:eastAsia="el-GR"/>
        </w:rPr>
        <w:t xml:space="preserve">.  </w:t>
      </w:r>
      <w:r w:rsidRPr="0079239B">
        <w:rPr>
          <w:rFonts w:ascii="Bookman Old Style" w:hAnsi="Bookman Old Style" w:cs="Tahoma"/>
          <w:bCs/>
          <w:szCs w:val="22"/>
          <w:lang w:val="el-GR" w:eastAsia="el-GR"/>
        </w:rPr>
        <w:t xml:space="preserve">  </w:t>
      </w:r>
      <w:r w:rsidRPr="0079239B">
        <w:rPr>
          <w:rFonts w:ascii="Bookman Old Style" w:hAnsi="Bookman Old Style" w:cs="Tahoma"/>
          <w:bCs/>
          <w:szCs w:val="22"/>
          <w:lang w:val="el-GR" w:eastAsia="el-GR"/>
        </w:rPr>
        <w:tab/>
      </w:r>
    </w:p>
    <w:p w:rsidR="005828D7" w:rsidRPr="0079239B" w:rsidRDefault="00406FD5" w:rsidP="0079239B">
      <w:pPr>
        <w:tabs>
          <w:tab w:val="clear" w:pos="1134"/>
          <w:tab w:val="left" w:pos="567"/>
        </w:tabs>
        <w:spacing w:line="240" w:lineRule="auto"/>
        <w:ind w:left="709" w:hanging="709"/>
        <w:jc w:val="both"/>
        <w:rPr>
          <w:rFonts w:ascii="Bookman Old Style" w:hAnsi="Bookman Old Style" w:cs="Tahoma"/>
          <w:bCs/>
          <w:szCs w:val="22"/>
          <w:lang w:val="el-GR" w:eastAsia="el-GR"/>
        </w:rPr>
      </w:pPr>
      <w:r w:rsidRPr="0079239B">
        <w:rPr>
          <w:rFonts w:ascii="Bookman Old Style" w:hAnsi="Bookman Old Style" w:cs="Tahoma"/>
          <w:bCs/>
          <w:szCs w:val="22"/>
          <w:lang w:val="el-GR" w:eastAsia="el-GR"/>
        </w:rPr>
        <w:t>7.5</w:t>
      </w:r>
      <w:r w:rsidR="00CA6D82" w:rsidRPr="0079239B">
        <w:rPr>
          <w:rFonts w:ascii="Bookman Old Style" w:hAnsi="Bookman Old Style" w:cs="Tahoma"/>
          <w:bCs/>
          <w:szCs w:val="22"/>
          <w:lang w:val="el-GR" w:eastAsia="el-GR"/>
        </w:rPr>
        <w:t>.</w:t>
      </w:r>
      <w:r w:rsidR="00D02F28" w:rsidRPr="0079239B">
        <w:rPr>
          <w:rFonts w:ascii="Bookman Old Style" w:hAnsi="Bookman Old Style" w:cs="Tahoma"/>
          <w:bCs/>
          <w:szCs w:val="22"/>
          <w:lang w:val="el-GR" w:eastAsia="el-GR"/>
        </w:rPr>
        <w:tab/>
      </w:r>
      <w:r w:rsidR="00D02F28" w:rsidRPr="0079239B">
        <w:rPr>
          <w:rFonts w:ascii="Bookman Old Style" w:hAnsi="Bookman Old Style" w:cs="Tahoma"/>
          <w:bCs/>
          <w:szCs w:val="22"/>
          <w:lang w:val="el-GR" w:eastAsia="el-GR"/>
        </w:rPr>
        <w:tab/>
      </w:r>
      <w:r w:rsidR="001D5AE0" w:rsidRPr="0079239B">
        <w:rPr>
          <w:rFonts w:ascii="Bookman Old Style" w:hAnsi="Bookman Old Style" w:cs="Tahoma"/>
          <w:bCs/>
          <w:szCs w:val="22"/>
          <w:lang w:val="el-GR" w:eastAsia="el-GR"/>
        </w:rPr>
        <w:t xml:space="preserve">Περιγραφή των εγκαταστάσεων (π.χ. αποθηκευτικοί χώροι), των μέσων (βυτιοφόρα </w:t>
      </w:r>
      <w:proofErr w:type="spellStart"/>
      <w:r w:rsidR="001D5AE0" w:rsidRPr="0079239B">
        <w:rPr>
          <w:rFonts w:ascii="Bookman Old Style" w:hAnsi="Bookman Old Style" w:cs="Tahoma"/>
          <w:bCs/>
          <w:szCs w:val="22"/>
          <w:lang w:val="el-GR" w:eastAsia="el-GR"/>
        </w:rPr>
        <w:t>κ.λ.π</w:t>
      </w:r>
      <w:proofErr w:type="spellEnd"/>
      <w:r w:rsidR="001D5AE0" w:rsidRPr="0079239B">
        <w:rPr>
          <w:rFonts w:ascii="Bookman Old Style" w:hAnsi="Bookman Old Style" w:cs="Tahoma"/>
          <w:bCs/>
          <w:szCs w:val="22"/>
          <w:lang w:val="el-GR" w:eastAsia="el-GR"/>
        </w:rPr>
        <w:t>.) και του εξοπλισμού που διαθέτει ο προμηθευτής για την υλοποίηση της προμήθειας</w:t>
      </w:r>
      <w:r w:rsidR="005828D7" w:rsidRPr="0079239B">
        <w:rPr>
          <w:rFonts w:ascii="Bookman Old Style" w:hAnsi="Bookman Old Style" w:cs="Tahoma"/>
          <w:bCs/>
          <w:szCs w:val="22"/>
          <w:lang w:val="el-GR" w:eastAsia="el-GR"/>
        </w:rPr>
        <w:t>.</w:t>
      </w:r>
    </w:p>
    <w:p w:rsidR="001D5AE0" w:rsidRPr="0079239B" w:rsidRDefault="00406FD5" w:rsidP="0079239B">
      <w:pPr>
        <w:tabs>
          <w:tab w:val="clear" w:pos="1134"/>
          <w:tab w:val="left" w:pos="567"/>
        </w:tabs>
        <w:spacing w:line="240" w:lineRule="auto"/>
        <w:ind w:left="709" w:hanging="709"/>
        <w:jc w:val="both"/>
        <w:rPr>
          <w:rFonts w:ascii="Bookman Old Style" w:hAnsi="Bookman Old Style" w:cs="Tahoma"/>
          <w:bCs/>
          <w:szCs w:val="22"/>
          <w:lang w:val="el-GR" w:eastAsia="el-GR"/>
        </w:rPr>
      </w:pPr>
      <w:r w:rsidRPr="0079239B">
        <w:rPr>
          <w:rFonts w:ascii="Bookman Old Style" w:hAnsi="Bookman Old Style" w:cs="Tahoma"/>
          <w:color w:val="000000"/>
          <w:szCs w:val="22"/>
          <w:lang w:val="el-GR" w:eastAsia="el-GR"/>
        </w:rPr>
        <w:t>7.6</w:t>
      </w:r>
      <w:r w:rsidR="00EC53DF" w:rsidRPr="0079239B">
        <w:rPr>
          <w:rFonts w:ascii="Bookman Old Style" w:hAnsi="Bookman Old Style" w:cs="Tahoma"/>
          <w:color w:val="000000"/>
          <w:szCs w:val="22"/>
          <w:lang w:val="el-GR" w:eastAsia="el-GR"/>
        </w:rPr>
        <w:t xml:space="preserve">. </w:t>
      </w:r>
      <w:r w:rsidR="00D02F28" w:rsidRPr="0079239B">
        <w:rPr>
          <w:rFonts w:ascii="Bookman Old Style" w:hAnsi="Bookman Old Style" w:cs="Tahoma"/>
          <w:color w:val="000000"/>
          <w:szCs w:val="22"/>
          <w:lang w:val="el-GR" w:eastAsia="el-GR"/>
        </w:rPr>
        <w:tab/>
      </w:r>
      <w:r w:rsidR="00D02F28" w:rsidRPr="0079239B">
        <w:rPr>
          <w:rFonts w:ascii="Bookman Old Style" w:hAnsi="Bookman Old Style" w:cs="Tahoma"/>
          <w:color w:val="000000"/>
          <w:szCs w:val="22"/>
          <w:lang w:val="el-GR" w:eastAsia="el-GR"/>
        </w:rPr>
        <w:tab/>
      </w:r>
      <w:r w:rsidR="001D5AE0" w:rsidRPr="0079239B">
        <w:rPr>
          <w:rFonts w:ascii="Bookman Old Style" w:hAnsi="Bookman Old Style" w:cs="Tahoma"/>
          <w:bCs/>
          <w:szCs w:val="22"/>
          <w:lang w:val="el-GR" w:eastAsia="el-GR"/>
        </w:rPr>
        <w:t>Περιγραφή του τρόπου παράδοσης του πετρελαίου θέρμανσης, καθώς και των μέτρων που λαμβάνει ο προμηθευτής για την εξασφάλιση συνεχούς τροφοδοσίας ακόμη και σε περιπτώσεις ανωτέρας βίας (π.χ. απεργία).</w:t>
      </w:r>
    </w:p>
    <w:p w:rsidR="001D5AE0" w:rsidRPr="0079239B" w:rsidRDefault="00406FD5" w:rsidP="0079239B">
      <w:pPr>
        <w:tabs>
          <w:tab w:val="clear" w:pos="1134"/>
          <w:tab w:val="left" w:pos="567"/>
        </w:tabs>
        <w:spacing w:line="240" w:lineRule="auto"/>
        <w:ind w:left="709" w:hanging="709"/>
        <w:jc w:val="both"/>
        <w:rPr>
          <w:rFonts w:ascii="Bookman Old Style" w:hAnsi="Bookman Old Style" w:cs="Tahoma"/>
          <w:bCs/>
          <w:szCs w:val="22"/>
          <w:lang w:val="el-GR" w:eastAsia="el-GR"/>
        </w:rPr>
      </w:pPr>
      <w:r w:rsidRPr="0079239B">
        <w:rPr>
          <w:rFonts w:ascii="Bookman Old Style" w:hAnsi="Bookman Old Style" w:cs="Tahoma"/>
          <w:bCs/>
          <w:szCs w:val="22"/>
          <w:lang w:val="el-GR" w:eastAsia="el-GR"/>
        </w:rPr>
        <w:t>7.7</w:t>
      </w:r>
      <w:r w:rsidR="00EC53DF" w:rsidRPr="0079239B">
        <w:rPr>
          <w:rFonts w:ascii="Bookman Old Style" w:hAnsi="Bookman Old Style" w:cs="Tahoma"/>
          <w:bCs/>
          <w:szCs w:val="22"/>
          <w:lang w:val="el-GR" w:eastAsia="el-GR"/>
        </w:rPr>
        <w:t xml:space="preserve">. </w:t>
      </w:r>
      <w:r w:rsidR="00D02F28" w:rsidRPr="0079239B">
        <w:rPr>
          <w:rFonts w:ascii="Bookman Old Style" w:hAnsi="Bookman Old Style" w:cs="Tahoma"/>
          <w:bCs/>
          <w:szCs w:val="22"/>
          <w:lang w:val="el-GR" w:eastAsia="el-GR"/>
        </w:rPr>
        <w:tab/>
      </w:r>
      <w:r w:rsidR="00D02F28" w:rsidRPr="0079239B">
        <w:rPr>
          <w:rFonts w:ascii="Bookman Old Style" w:hAnsi="Bookman Old Style" w:cs="Tahoma"/>
          <w:bCs/>
          <w:szCs w:val="22"/>
          <w:lang w:val="el-GR" w:eastAsia="el-GR"/>
        </w:rPr>
        <w:tab/>
      </w:r>
      <w:r w:rsidR="001D5AE0" w:rsidRPr="0079239B">
        <w:rPr>
          <w:rFonts w:ascii="Bookman Old Style" w:hAnsi="Bookman Old Style" w:cs="Tahoma"/>
          <w:bCs/>
          <w:szCs w:val="22"/>
          <w:lang w:val="el-GR" w:eastAsia="el-GR"/>
        </w:rPr>
        <w:t>Περιγραφή των μέτρων που λαμβάνει ο προμηθευτής για την ασφάλεια των εγκαταστάσεων, την προστασία του περιβάλλοντος και τη διαφάνεια των τιμολογήσεων.</w:t>
      </w:r>
    </w:p>
    <w:p w:rsidR="001D5AE0" w:rsidRPr="0079239B" w:rsidRDefault="00406FD5" w:rsidP="0079239B">
      <w:pPr>
        <w:tabs>
          <w:tab w:val="clear" w:pos="1134"/>
          <w:tab w:val="left" w:pos="567"/>
        </w:tabs>
        <w:spacing w:line="240" w:lineRule="auto"/>
        <w:ind w:left="709" w:hanging="709"/>
        <w:jc w:val="both"/>
        <w:rPr>
          <w:rFonts w:ascii="Bookman Old Style" w:hAnsi="Bookman Old Style" w:cs="Tahoma"/>
          <w:bCs/>
          <w:szCs w:val="22"/>
          <w:lang w:val="el-GR" w:eastAsia="el-GR"/>
        </w:rPr>
      </w:pPr>
      <w:r w:rsidRPr="0079239B">
        <w:rPr>
          <w:rFonts w:ascii="Bookman Old Style" w:hAnsi="Bookman Old Style" w:cs="Tahoma"/>
          <w:bCs/>
          <w:szCs w:val="22"/>
          <w:lang w:val="el-GR" w:eastAsia="el-GR"/>
        </w:rPr>
        <w:t>7.8</w:t>
      </w:r>
      <w:r w:rsidR="00EC53DF" w:rsidRPr="0079239B">
        <w:rPr>
          <w:rFonts w:ascii="Bookman Old Style" w:hAnsi="Bookman Old Style" w:cs="Tahoma"/>
          <w:bCs/>
          <w:szCs w:val="22"/>
          <w:lang w:val="el-GR" w:eastAsia="el-GR"/>
        </w:rPr>
        <w:t xml:space="preserve">. </w:t>
      </w:r>
      <w:r w:rsidR="00D02F28" w:rsidRPr="0079239B">
        <w:rPr>
          <w:rFonts w:ascii="Bookman Old Style" w:hAnsi="Bookman Old Style" w:cs="Tahoma"/>
          <w:bCs/>
          <w:szCs w:val="22"/>
          <w:lang w:val="el-GR" w:eastAsia="el-GR"/>
        </w:rPr>
        <w:tab/>
      </w:r>
      <w:r w:rsidR="00D02F28" w:rsidRPr="0079239B">
        <w:rPr>
          <w:rFonts w:ascii="Bookman Old Style" w:hAnsi="Bookman Old Style" w:cs="Tahoma"/>
          <w:bCs/>
          <w:szCs w:val="22"/>
          <w:lang w:val="el-GR" w:eastAsia="el-GR"/>
        </w:rPr>
        <w:tab/>
      </w:r>
      <w:r w:rsidR="001D5AE0" w:rsidRPr="0079239B">
        <w:rPr>
          <w:rFonts w:ascii="Bookman Old Style" w:hAnsi="Bookman Old Style" w:cs="Tahoma"/>
          <w:bCs/>
          <w:szCs w:val="22"/>
          <w:lang w:val="el-GR" w:eastAsia="el-GR"/>
        </w:rPr>
        <w:t>Περιγραφή των μεθόδων ποιοτικού ελέγχου που διενεργεί ο προσφέρων για τη διασφάλιση της ποιότητας των παραδιδόμενων προϊόντων του.</w:t>
      </w:r>
    </w:p>
    <w:p w:rsidR="001D5AE0" w:rsidRPr="0079239B" w:rsidRDefault="00406FD5" w:rsidP="0079239B">
      <w:pPr>
        <w:tabs>
          <w:tab w:val="clear" w:pos="1134"/>
          <w:tab w:val="left" w:pos="567"/>
        </w:tabs>
        <w:spacing w:line="240" w:lineRule="auto"/>
        <w:ind w:left="709" w:hanging="709"/>
        <w:jc w:val="both"/>
        <w:rPr>
          <w:rStyle w:val="FontStyle12"/>
          <w:rFonts w:ascii="Bookman Old Style" w:eastAsia="Calibri" w:hAnsi="Bookman Old Style" w:cs="Tahoma"/>
          <w:b w:val="0"/>
          <w:bCs w:val="0"/>
          <w:lang w:val="el-GR" w:eastAsia="el-GR"/>
        </w:rPr>
      </w:pPr>
      <w:r w:rsidRPr="0079239B">
        <w:rPr>
          <w:rFonts w:ascii="Bookman Old Style" w:hAnsi="Bookman Old Style" w:cs="Tahoma"/>
          <w:bCs/>
          <w:szCs w:val="22"/>
          <w:lang w:val="el-GR" w:eastAsia="el-GR"/>
        </w:rPr>
        <w:t>7.9</w:t>
      </w:r>
      <w:r w:rsidR="00EC53DF" w:rsidRPr="0079239B">
        <w:rPr>
          <w:rFonts w:ascii="Bookman Old Style" w:hAnsi="Bookman Old Style" w:cs="Tahoma"/>
          <w:bCs/>
          <w:szCs w:val="22"/>
          <w:lang w:val="el-GR" w:eastAsia="el-GR"/>
        </w:rPr>
        <w:t xml:space="preserve">. </w:t>
      </w:r>
      <w:bookmarkEnd w:id="24"/>
      <w:bookmarkEnd w:id="25"/>
      <w:bookmarkEnd w:id="26"/>
      <w:r w:rsidR="00D02F28" w:rsidRPr="0079239B">
        <w:rPr>
          <w:rFonts w:ascii="Bookman Old Style" w:hAnsi="Bookman Old Style" w:cs="Tahoma"/>
          <w:bCs/>
          <w:szCs w:val="22"/>
          <w:lang w:val="el-GR" w:eastAsia="el-GR"/>
        </w:rPr>
        <w:tab/>
      </w:r>
      <w:r w:rsidR="00D02F28" w:rsidRPr="0079239B">
        <w:rPr>
          <w:rFonts w:ascii="Bookman Old Style" w:hAnsi="Bookman Old Style" w:cs="Tahoma"/>
          <w:bCs/>
          <w:szCs w:val="22"/>
          <w:lang w:val="el-GR" w:eastAsia="el-GR"/>
        </w:rPr>
        <w:tab/>
      </w:r>
      <w:r w:rsidR="00EC53DF" w:rsidRPr="0079239B">
        <w:rPr>
          <w:rFonts w:ascii="Bookman Old Style" w:hAnsi="Bookman Old Style" w:cs="Tahoma"/>
          <w:bCs/>
          <w:szCs w:val="22"/>
          <w:lang w:val="el-GR" w:eastAsia="el-GR"/>
        </w:rPr>
        <w:t>Π</w:t>
      </w:r>
      <w:r w:rsidR="00DF4588" w:rsidRPr="0079239B">
        <w:rPr>
          <w:rStyle w:val="FontStyle12"/>
          <w:rFonts w:ascii="Bookman Old Style" w:hAnsi="Bookman Old Style" w:cs="Tahoma"/>
          <w:b w:val="0"/>
          <w:bCs w:val="0"/>
          <w:lang w:val="el-GR"/>
        </w:rPr>
        <w:t xml:space="preserve">ιστοποιητικά (σε ισχύ) </w:t>
      </w:r>
      <w:r w:rsidR="001D5AE0" w:rsidRPr="0079239B">
        <w:rPr>
          <w:rStyle w:val="FontStyle12"/>
          <w:rFonts w:ascii="Bookman Old Style" w:hAnsi="Bookman Old Style" w:cs="Tahoma"/>
          <w:b w:val="0"/>
          <w:bCs w:val="0"/>
          <w:lang w:val="el-GR"/>
        </w:rPr>
        <w:t xml:space="preserve">διασφάλισης ποιότητας (π.χ. </w:t>
      </w:r>
      <w:r w:rsidR="001D5AE0" w:rsidRPr="0079239B">
        <w:rPr>
          <w:rStyle w:val="FontStyle12"/>
          <w:rFonts w:ascii="Bookman Old Style" w:hAnsi="Bookman Old Style" w:cs="Tahoma"/>
          <w:b w:val="0"/>
          <w:bCs w:val="0"/>
        </w:rPr>
        <w:t>ISO</w:t>
      </w:r>
      <w:r w:rsidR="001D5AE0" w:rsidRPr="0079239B">
        <w:rPr>
          <w:rStyle w:val="FontStyle12"/>
          <w:rFonts w:ascii="Bookman Old Style" w:hAnsi="Bookman Old Style" w:cs="Tahoma"/>
          <w:b w:val="0"/>
          <w:bCs w:val="0"/>
          <w:lang w:val="el-GR"/>
        </w:rPr>
        <w:t xml:space="preserve"> </w:t>
      </w:r>
      <w:r w:rsidR="00DF4588" w:rsidRPr="0079239B">
        <w:rPr>
          <w:rStyle w:val="FontStyle12"/>
          <w:rFonts w:ascii="Bookman Old Style" w:hAnsi="Bookman Old Style" w:cs="Tahoma"/>
          <w:b w:val="0"/>
          <w:bCs w:val="0"/>
          <w:lang w:val="el-GR"/>
        </w:rPr>
        <w:t>9001:2008 ή νεότερο) και περιβαλλοντικής διαχείρισης</w:t>
      </w:r>
      <w:r w:rsidR="00CA6D82" w:rsidRPr="0079239B">
        <w:rPr>
          <w:rStyle w:val="FontStyle12"/>
          <w:rFonts w:ascii="Bookman Old Style" w:hAnsi="Bookman Old Style" w:cs="Tahoma"/>
          <w:b w:val="0"/>
          <w:bCs w:val="0"/>
          <w:lang w:val="el-GR"/>
        </w:rPr>
        <w:t>.</w:t>
      </w:r>
      <w:r w:rsidR="00DF4588" w:rsidRPr="0079239B">
        <w:rPr>
          <w:rStyle w:val="FontStyle12"/>
          <w:rFonts w:ascii="Bookman Old Style" w:hAnsi="Bookman Old Style" w:cs="Tahoma"/>
          <w:b w:val="0"/>
          <w:bCs w:val="0"/>
          <w:lang w:val="el-GR"/>
        </w:rPr>
        <w:t xml:space="preserve"> </w:t>
      </w:r>
    </w:p>
    <w:p w:rsidR="001D5AE0" w:rsidRPr="0079239B" w:rsidRDefault="001D5AE0" w:rsidP="00455729">
      <w:pPr>
        <w:pStyle w:val="StyleTimesNewRoman12ptLinespacingsingle"/>
        <w:spacing w:after="0" w:line="240" w:lineRule="auto"/>
        <w:rPr>
          <w:rStyle w:val="FontStyle12"/>
          <w:rFonts w:ascii="Bookman Old Style" w:hAnsi="Bookman Old Style" w:cs="Tahoma"/>
          <w:b w:val="0"/>
          <w:bCs w:val="0"/>
        </w:rPr>
      </w:pPr>
    </w:p>
    <w:p w:rsidR="00DB4DCD" w:rsidRPr="0079239B" w:rsidRDefault="0072658D" w:rsidP="00455729">
      <w:pPr>
        <w:pStyle w:val="StyleTimesNewRoman12ptLinespacingsingle"/>
        <w:spacing w:after="0" w:line="240" w:lineRule="auto"/>
        <w:rPr>
          <w:rStyle w:val="FontStyle12"/>
          <w:rFonts w:ascii="Bookman Old Style" w:hAnsi="Bookman Old Style" w:cs="Tahoma"/>
          <w:b w:val="0"/>
          <w:bCs w:val="0"/>
        </w:rPr>
      </w:pPr>
      <w:r w:rsidRPr="0079239B">
        <w:rPr>
          <w:rStyle w:val="FontStyle12"/>
          <w:rFonts w:ascii="Bookman Old Style" w:hAnsi="Bookman Old Style" w:cs="Tahoma"/>
          <w:b w:val="0"/>
          <w:bCs w:val="0"/>
        </w:rPr>
        <w:t>Επισημαίνεται ότι ο ΟΛΠ Α.Ε. εφαρμόζει πιστοποιημένο Σύστημα Διαχείρισης Ποιότητας &amp; Περιβάλλοντος (Σ.Δ.Π.Π.) στις Υπηρεσίες Εξυπηρέτησης Κρουαζιέρας, σύμφωνα με τις απαιτήσεις των Διεθνών Προτύπων Ποιότητας και Περιβάλλοντος, ISO 9001:2008 και ISO 14001:2004, το οποίο σταδιακά θα επεκταθεί και στις άλλες δραστηριότητες του ΟΛΠ Α.Ε.</w:t>
      </w:r>
      <w:r w:rsidR="005828D7" w:rsidRPr="0079239B">
        <w:rPr>
          <w:rStyle w:val="FontStyle12"/>
          <w:rFonts w:ascii="Bookman Old Style" w:hAnsi="Bookman Old Style" w:cs="Tahoma"/>
          <w:b w:val="0"/>
          <w:bCs w:val="0"/>
        </w:rPr>
        <w:t xml:space="preserve"> </w:t>
      </w:r>
    </w:p>
    <w:p w:rsidR="00082C21" w:rsidRPr="0079239B" w:rsidRDefault="00082C21" w:rsidP="00455729">
      <w:pPr>
        <w:pStyle w:val="StyleTimesNewRoman12ptLinespacingsingle"/>
        <w:spacing w:after="0" w:line="240" w:lineRule="auto"/>
        <w:ind w:left="709" w:hanging="709"/>
        <w:rPr>
          <w:rStyle w:val="FontStyle12"/>
          <w:rFonts w:ascii="Bookman Old Style" w:hAnsi="Bookman Old Style" w:cs="Tahoma"/>
          <w:b w:val="0"/>
          <w:bCs w:val="0"/>
        </w:rPr>
      </w:pPr>
    </w:p>
    <w:p w:rsidR="00B0274A" w:rsidRPr="0079239B" w:rsidRDefault="00900626" w:rsidP="00455729">
      <w:pPr>
        <w:pBdr>
          <w:bottom w:val="single" w:sz="12" w:space="1" w:color="527D55"/>
        </w:pBdr>
        <w:tabs>
          <w:tab w:val="num" w:pos="680"/>
        </w:tabs>
        <w:spacing w:line="240" w:lineRule="auto"/>
        <w:ind w:left="680" w:hanging="680"/>
        <w:outlineLvl w:val="0"/>
        <w:rPr>
          <w:rFonts w:ascii="Bookman Old Style" w:hAnsi="Bookman Old Style" w:cs="Tahoma"/>
          <w:b/>
          <w:bCs/>
          <w:caps/>
          <w:szCs w:val="22"/>
          <w:lang w:val="el-GR" w:bidi="en-US"/>
        </w:rPr>
      </w:pPr>
      <w:bookmarkStart w:id="27" w:name="_Toc458000620"/>
      <w:bookmarkStart w:id="28" w:name="_Toc458000131"/>
      <w:bookmarkStart w:id="29" w:name="_Toc458000059"/>
      <w:r w:rsidRPr="0079239B">
        <w:rPr>
          <w:rFonts w:ascii="Bookman Old Style" w:hAnsi="Bookman Old Style" w:cs="Tahoma"/>
          <w:b/>
          <w:bCs/>
          <w:caps/>
          <w:szCs w:val="22"/>
          <w:lang w:val="el-GR" w:bidi="en-US"/>
        </w:rPr>
        <w:t xml:space="preserve">8. </w:t>
      </w:r>
      <w:r w:rsidRPr="0079239B">
        <w:rPr>
          <w:rFonts w:ascii="Bookman Old Style" w:hAnsi="Bookman Old Style" w:cs="Tahoma"/>
          <w:b/>
          <w:bCs/>
          <w:caps/>
          <w:szCs w:val="22"/>
          <w:lang w:val="el-GR" w:bidi="en-US"/>
        </w:rPr>
        <w:tab/>
        <w:t>Υποφακελοσ οικονομικησ προσφορασ</w:t>
      </w:r>
      <w:bookmarkEnd w:id="27"/>
      <w:bookmarkEnd w:id="28"/>
      <w:bookmarkEnd w:id="29"/>
    </w:p>
    <w:p w:rsidR="00B55D25" w:rsidRPr="0079239B" w:rsidRDefault="00B55D25" w:rsidP="00455729">
      <w:pPr>
        <w:tabs>
          <w:tab w:val="clear" w:pos="1134"/>
        </w:tabs>
        <w:spacing w:after="200" w:line="240" w:lineRule="auto"/>
        <w:jc w:val="both"/>
        <w:rPr>
          <w:rFonts w:ascii="Bookman Old Style" w:hAnsi="Bookman Old Style" w:cs="Tahoma"/>
          <w:szCs w:val="22"/>
          <w:lang w:val="el-GR"/>
        </w:rPr>
      </w:pPr>
      <w:bookmarkStart w:id="30" w:name="_Toc458000622"/>
      <w:bookmarkStart w:id="31" w:name="_Toc458000133"/>
      <w:bookmarkStart w:id="32" w:name="_Toc458000061"/>
    </w:p>
    <w:p w:rsidR="00DF7F5D" w:rsidRPr="0079239B" w:rsidRDefault="00900626" w:rsidP="00455729">
      <w:pPr>
        <w:tabs>
          <w:tab w:val="clear" w:pos="1134"/>
        </w:tabs>
        <w:spacing w:after="200" w:line="240" w:lineRule="auto"/>
        <w:jc w:val="both"/>
        <w:rPr>
          <w:rFonts w:ascii="Bookman Old Style" w:hAnsi="Bookman Old Style" w:cs="Tahoma"/>
          <w:szCs w:val="22"/>
          <w:lang w:val="el-GR"/>
        </w:rPr>
      </w:pPr>
      <w:r w:rsidRPr="0079239B">
        <w:rPr>
          <w:rFonts w:ascii="Bookman Old Style" w:hAnsi="Bookman Old Style" w:cs="Tahoma"/>
          <w:szCs w:val="22"/>
          <w:lang w:val="el-GR"/>
        </w:rPr>
        <w:t xml:space="preserve">Στον σφραγισμένο φάκελο οικονομικής προσφοράς περιλαμβάνεται η οικονομική προσφορά του Υποψηφίου, η οποία είναι συνταγμένη σύμφωνα με το </w:t>
      </w:r>
      <w:r w:rsidR="002414B5" w:rsidRPr="0079239B">
        <w:rPr>
          <w:rFonts w:ascii="Bookman Old Style" w:hAnsi="Bookman Old Style" w:cs="Tahoma"/>
          <w:szCs w:val="22"/>
          <w:lang w:val="el-GR"/>
        </w:rPr>
        <w:t>ΠΑΡΑΡΤΗΜΑ Ι</w:t>
      </w:r>
      <w:r w:rsidRPr="0079239B">
        <w:rPr>
          <w:rFonts w:ascii="Bookman Old Style" w:hAnsi="Bookman Old Style" w:cs="Tahoma"/>
          <w:szCs w:val="22"/>
          <w:lang w:val="el-GR"/>
        </w:rPr>
        <w:t xml:space="preserve"> της παρούσας </w:t>
      </w:r>
      <w:r w:rsidR="004674A4" w:rsidRPr="0079239B">
        <w:rPr>
          <w:rFonts w:ascii="Bookman Old Style" w:hAnsi="Bookman Old Style" w:cs="Tahoma"/>
          <w:szCs w:val="22"/>
          <w:lang w:val="el-GR"/>
        </w:rPr>
        <w:t>δια</w:t>
      </w:r>
      <w:r w:rsidRPr="0079239B">
        <w:rPr>
          <w:rFonts w:ascii="Bookman Old Style" w:hAnsi="Bookman Old Style" w:cs="Tahoma"/>
          <w:szCs w:val="22"/>
          <w:lang w:val="el-GR"/>
        </w:rPr>
        <w:t>κήρυξης.</w:t>
      </w:r>
      <w:bookmarkStart w:id="33" w:name="_Toc458000623"/>
      <w:bookmarkStart w:id="34" w:name="_Toc458000134"/>
      <w:bookmarkStart w:id="35" w:name="_Toc458000062"/>
      <w:bookmarkEnd w:id="30"/>
      <w:bookmarkEnd w:id="31"/>
      <w:bookmarkEnd w:id="32"/>
    </w:p>
    <w:p w:rsidR="00B240C7" w:rsidRPr="0079239B" w:rsidRDefault="00B240C7" w:rsidP="00455729">
      <w:pPr>
        <w:tabs>
          <w:tab w:val="clear" w:pos="1134"/>
        </w:tabs>
        <w:spacing w:after="200" w:line="240" w:lineRule="auto"/>
        <w:ind w:left="567" w:hanging="567"/>
        <w:jc w:val="both"/>
        <w:rPr>
          <w:rFonts w:ascii="Bookman Old Style" w:hAnsi="Bookman Old Style" w:cs="Tahoma"/>
          <w:b/>
          <w:szCs w:val="22"/>
          <w:lang w:val="el-GR" w:eastAsia="el-GR"/>
        </w:rPr>
      </w:pPr>
      <w:r w:rsidRPr="0079239B">
        <w:rPr>
          <w:rFonts w:ascii="Bookman Old Style" w:hAnsi="Bookman Old Style" w:cs="Tahoma"/>
          <w:szCs w:val="22"/>
          <w:lang w:val="el-GR"/>
        </w:rPr>
        <w:t xml:space="preserve"> </w:t>
      </w:r>
      <w:r w:rsidR="00B55D25" w:rsidRPr="0079239B">
        <w:rPr>
          <w:rFonts w:ascii="Bookman Old Style" w:hAnsi="Bookman Old Style" w:cs="Tahoma"/>
          <w:szCs w:val="22"/>
          <w:lang w:val="el-GR"/>
        </w:rPr>
        <w:t>8.1.</w:t>
      </w:r>
      <w:r w:rsidR="007D11F5" w:rsidRPr="0079239B">
        <w:rPr>
          <w:rFonts w:ascii="Bookman Old Style" w:hAnsi="Bookman Old Style" w:cs="Tahoma"/>
          <w:szCs w:val="22"/>
          <w:lang w:val="el-GR"/>
        </w:rPr>
        <w:tab/>
      </w:r>
      <w:r w:rsidRPr="0079239B">
        <w:rPr>
          <w:rFonts w:ascii="Bookman Old Style" w:hAnsi="Bookman Old Style" w:cs="Tahoma"/>
          <w:szCs w:val="22"/>
          <w:lang w:val="el-GR"/>
        </w:rPr>
        <w:t xml:space="preserve">Η  </w:t>
      </w:r>
      <w:r w:rsidRPr="0079239B">
        <w:rPr>
          <w:rFonts w:ascii="Bookman Old Style" w:hAnsi="Bookman Old Style" w:cs="Tahoma"/>
          <w:szCs w:val="22"/>
          <w:lang w:val="el-GR" w:eastAsia="el-GR"/>
        </w:rPr>
        <w:t>οικονομική προσφορά θα πρέπει να περιέχει</w:t>
      </w:r>
      <w:r w:rsidR="00CA6D82" w:rsidRPr="0079239B">
        <w:rPr>
          <w:rFonts w:ascii="Bookman Old Style" w:hAnsi="Bookman Old Style" w:cs="Tahoma"/>
          <w:szCs w:val="22"/>
          <w:lang w:val="el-GR" w:eastAsia="el-GR"/>
        </w:rPr>
        <w:t xml:space="preserve"> την τιμή αγοράς του καυσίμου</w:t>
      </w:r>
      <w:r w:rsidRPr="0079239B">
        <w:rPr>
          <w:rFonts w:ascii="Bookman Old Style" w:hAnsi="Bookman Old Style" w:cs="Tahoma"/>
          <w:szCs w:val="22"/>
          <w:lang w:val="el-GR" w:eastAsia="el-GR"/>
        </w:rPr>
        <w:t xml:space="preserve"> </w:t>
      </w:r>
      <w:r w:rsidR="00CA6D82" w:rsidRPr="0079239B">
        <w:rPr>
          <w:rFonts w:ascii="Bookman Old Style" w:hAnsi="Bookman Old Style" w:cs="Tahoma"/>
          <w:szCs w:val="22"/>
          <w:lang w:val="el-GR" w:eastAsia="el-GR"/>
        </w:rPr>
        <w:t xml:space="preserve">κατά την </w:t>
      </w:r>
      <w:r w:rsidR="005A0307" w:rsidRPr="0079239B">
        <w:rPr>
          <w:rFonts w:ascii="Bookman Old Style" w:hAnsi="Bookman Old Style" w:cs="Tahoma"/>
          <w:szCs w:val="22"/>
          <w:lang w:val="el-GR" w:eastAsia="el-GR"/>
        </w:rPr>
        <w:t xml:space="preserve">ορισθείσα </w:t>
      </w:r>
      <w:r w:rsidR="00CA6D82" w:rsidRPr="0079239B">
        <w:rPr>
          <w:rFonts w:ascii="Bookman Old Style" w:hAnsi="Bookman Old Style" w:cs="Tahoma"/>
          <w:szCs w:val="22"/>
          <w:lang w:val="el-GR" w:eastAsia="el-GR"/>
        </w:rPr>
        <w:t>καταληκτική ημερομηνία κατάθεσης</w:t>
      </w:r>
      <w:r w:rsidR="004674A4" w:rsidRPr="0079239B">
        <w:rPr>
          <w:rFonts w:ascii="Bookman Old Style" w:hAnsi="Bookman Old Style" w:cs="Tahoma"/>
          <w:szCs w:val="22"/>
          <w:lang w:val="el-GR" w:eastAsia="el-GR"/>
        </w:rPr>
        <w:t xml:space="preserve"> </w:t>
      </w:r>
      <w:r w:rsidR="005A0307" w:rsidRPr="0079239B">
        <w:rPr>
          <w:rFonts w:ascii="Bookman Old Style" w:hAnsi="Bookman Old Style" w:cs="Tahoma"/>
          <w:szCs w:val="22"/>
          <w:lang w:val="el-GR" w:eastAsia="el-GR"/>
        </w:rPr>
        <w:t>προσφορών</w:t>
      </w:r>
      <w:r w:rsidR="00CA6D82" w:rsidRPr="0079239B">
        <w:rPr>
          <w:rFonts w:ascii="Bookman Old Style" w:hAnsi="Bookman Old Style" w:cs="Tahoma"/>
          <w:szCs w:val="22"/>
          <w:lang w:val="el-GR" w:eastAsia="el-GR"/>
        </w:rPr>
        <w:t xml:space="preserve">, την τιμή πώλησης στον ΟΛΠ καθώς και το </w:t>
      </w:r>
      <w:r w:rsidRPr="0079239B">
        <w:rPr>
          <w:rFonts w:ascii="Bookman Old Style" w:hAnsi="Bookman Old Style" w:cs="Tahoma"/>
          <w:szCs w:val="22"/>
          <w:lang w:val="el-GR" w:eastAsia="el-GR"/>
        </w:rPr>
        <w:t>σταθερό περιθώριο προμηθευτή, όπως αυτό προκύπτει με την αφαίρεση της τιμής αγοράς του πετρελαίου θέρμανσης από το διυλιστήριο (</w:t>
      </w:r>
      <w:proofErr w:type="spellStart"/>
      <w:r w:rsidRPr="0079239B">
        <w:rPr>
          <w:rFonts w:ascii="Bookman Old Style" w:hAnsi="Bookman Old Style" w:cs="Tahoma"/>
          <w:szCs w:val="22"/>
          <w:lang w:eastAsia="el-GR"/>
        </w:rPr>
        <w:t>ex</w:t>
      </w:r>
      <w:r w:rsidRPr="0079239B">
        <w:rPr>
          <w:rFonts w:ascii="Bookman Old Style" w:hAnsi="Bookman Old Style" w:cs="Tahoma"/>
          <w:szCs w:val="22"/>
          <w:lang w:val="el-GR" w:eastAsia="el-GR"/>
        </w:rPr>
        <w:t xml:space="preserve"> </w:t>
      </w:r>
      <w:r w:rsidRPr="0079239B">
        <w:rPr>
          <w:rFonts w:ascii="Bookman Old Style" w:hAnsi="Bookman Old Style" w:cs="Tahoma"/>
          <w:szCs w:val="22"/>
          <w:lang w:eastAsia="el-GR"/>
        </w:rPr>
        <w:t>factory</w:t>
      </w:r>
      <w:proofErr w:type="spellEnd"/>
      <w:r w:rsidRPr="0079239B">
        <w:rPr>
          <w:rFonts w:ascii="Bookman Old Style" w:hAnsi="Bookman Old Style" w:cs="Tahoma"/>
          <w:szCs w:val="22"/>
          <w:lang w:val="el-GR" w:eastAsia="el-GR"/>
        </w:rPr>
        <w:t>)</w:t>
      </w:r>
      <w:r w:rsidR="0026112D" w:rsidRPr="0079239B">
        <w:rPr>
          <w:rFonts w:ascii="Bookman Old Style" w:hAnsi="Bookman Old Style" w:cs="Tahoma"/>
          <w:szCs w:val="22"/>
          <w:lang w:val="el-GR" w:eastAsia="el-GR"/>
        </w:rPr>
        <w:t xml:space="preserve">, </w:t>
      </w:r>
      <w:r w:rsidRPr="0079239B">
        <w:rPr>
          <w:rFonts w:ascii="Bookman Old Style" w:hAnsi="Bookman Old Style" w:cs="Tahoma"/>
          <w:szCs w:val="22"/>
          <w:lang w:val="el-GR" w:eastAsia="el-GR"/>
        </w:rPr>
        <w:t xml:space="preserve"> από την τιμή πώλησής του στον ΟΛΠ Α.Ε., </w:t>
      </w:r>
      <w:r w:rsidR="004674A4" w:rsidRPr="0079239B">
        <w:rPr>
          <w:rFonts w:ascii="Bookman Old Style" w:hAnsi="Bookman Old Style" w:cs="Tahoma"/>
          <w:szCs w:val="22"/>
          <w:lang w:val="el-GR" w:eastAsia="el-GR"/>
        </w:rPr>
        <w:t xml:space="preserve">όπως </w:t>
      </w:r>
      <w:r w:rsidRPr="0079239B">
        <w:rPr>
          <w:rFonts w:ascii="Bookman Old Style" w:hAnsi="Bookman Old Style" w:cs="Tahoma"/>
          <w:szCs w:val="22"/>
          <w:lang w:val="el-GR" w:eastAsia="el-GR"/>
        </w:rPr>
        <w:t xml:space="preserve">προκύπτει από τον τύπο: </w:t>
      </w:r>
    </w:p>
    <w:p w:rsidR="00B240C7" w:rsidRPr="0079239B" w:rsidRDefault="00B240C7" w:rsidP="00455729">
      <w:pPr>
        <w:tabs>
          <w:tab w:val="clear" w:pos="1134"/>
        </w:tabs>
        <w:autoSpaceDE w:val="0"/>
        <w:autoSpaceDN w:val="0"/>
        <w:adjustRightInd w:val="0"/>
        <w:spacing w:line="240" w:lineRule="auto"/>
        <w:ind w:left="567"/>
        <w:jc w:val="both"/>
        <w:rPr>
          <w:rFonts w:ascii="Bookman Old Style" w:hAnsi="Bookman Old Style" w:cs="Tahoma"/>
          <w:szCs w:val="22"/>
          <w:lang w:val="el-GR" w:eastAsia="el-GR"/>
        </w:rPr>
      </w:pPr>
      <w:r w:rsidRPr="0079239B">
        <w:rPr>
          <w:rFonts w:ascii="Bookman Old Style" w:hAnsi="Bookman Old Style" w:cs="Tahoma"/>
          <w:b/>
          <w:szCs w:val="22"/>
          <w:lang w:val="el-GR" w:eastAsia="el-GR"/>
        </w:rPr>
        <w:lastRenderedPageBreak/>
        <w:t>ΠΠ = ΤΠ – ΤΑ</w:t>
      </w:r>
      <w:r w:rsidRPr="0079239B">
        <w:rPr>
          <w:rFonts w:ascii="Bookman Old Style" w:hAnsi="Bookman Old Style" w:cs="Tahoma"/>
          <w:szCs w:val="22"/>
          <w:lang w:val="el-GR" w:eastAsia="el-GR"/>
        </w:rPr>
        <w:t>, όπου:</w:t>
      </w:r>
    </w:p>
    <w:p w:rsidR="00B240C7" w:rsidRPr="0079239B" w:rsidRDefault="00B240C7" w:rsidP="00455729">
      <w:pPr>
        <w:tabs>
          <w:tab w:val="clear" w:pos="1134"/>
        </w:tabs>
        <w:spacing w:line="240" w:lineRule="auto"/>
        <w:ind w:left="567"/>
        <w:jc w:val="both"/>
        <w:rPr>
          <w:rFonts w:ascii="Bookman Old Style" w:hAnsi="Bookman Old Style" w:cs="Tahoma"/>
          <w:szCs w:val="22"/>
          <w:lang w:val="el-GR" w:eastAsia="el-GR"/>
        </w:rPr>
      </w:pPr>
    </w:p>
    <w:p w:rsidR="00B240C7" w:rsidRPr="0079239B" w:rsidRDefault="00B240C7" w:rsidP="00455729">
      <w:pPr>
        <w:tabs>
          <w:tab w:val="clear" w:pos="1134"/>
        </w:tabs>
        <w:spacing w:line="240" w:lineRule="auto"/>
        <w:ind w:left="567"/>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ΠΠ = περιθώριο προμηθευτή. </w:t>
      </w:r>
    </w:p>
    <w:p w:rsidR="00B240C7" w:rsidRPr="0079239B" w:rsidRDefault="00B240C7" w:rsidP="00455729">
      <w:pPr>
        <w:tabs>
          <w:tab w:val="clear" w:pos="1134"/>
        </w:tabs>
        <w:spacing w:line="240" w:lineRule="auto"/>
        <w:ind w:left="567"/>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ΤΠ = τιμή πώλησης του καυσίμου ανά χιλιόλιτρο κατά την ημέρα παράδοσης χωρίς ΦΠΑ. </w:t>
      </w:r>
    </w:p>
    <w:p w:rsidR="00B240C7" w:rsidRPr="0079239B" w:rsidRDefault="00B240C7" w:rsidP="00455729">
      <w:pPr>
        <w:tabs>
          <w:tab w:val="clear" w:pos="1134"/>
        </w:tabs>
        <w:spacing w:line="240" w:lineRule="auto"/>
        <w:ind w:left="567"/>
        <w:jc w:val="both"/>
        <w:rPr>
          <w:rFonts w:ascii="Bookman Old Style" w:hAnsi="Bookman Old Style" w:cs="Tahoma"/>
          <w:szCs w:val="22"/>
          <w:lang w:val="el-GR" w:eastAsia="el-GR"/>
        </w:rPr>
      </w:pPr>
      <w:r w:rsidRPr="0079239B">
        <w:rPr>
          <w:rFonts w:ascii="Bookman Old Style" w:hAnsi="Bookman Old Style" w:cs="Tahoma"/>
          <w:szCs w:val="22"/>
          <w:lang w:val="el-GR" w:eastAsia="el-GR"/>
        </w:rPr>
        <w:t>ΤΑ = τιμή αγοράς του καυσίμου ανά χιλιόλιτρο από το διυλιστήριο (</w:t>
      </w:r>
      <w:proofErr w:type="spellStart"/>
      <w:r w:rsidRPr="0079239B">
        <w:rPr>
          <w:rFonts w:ascii="Bookman Old Style" w:hAnsi="Bookman Old Style" w:cs="Tahoma"/>
          <w:szCs w:val="22"/>
          <w:lang w:eastAsia="el-GR"/>
        </w:rPr>
        <w:t>ex</w:t>
      </w:r>
      <w:r w:rsidRPr="0079239B">
        <w:rPr>
          <w:rFonts w:ascii="Bookman Old Style" w:hAnsi="Bookman Old Style" w:cs="Tahoma"/>
          <w:szCs w:val="22"/>
          <w:lang w:val="el-GR" w:eastAsia="el-GR"/>
        </w:rPr>
        <w:t xml:space="preserve"> </w:t>
      </w:r>
      <w:r w:rsidRPr="0079239B">
        <w:rPr>
          <w:rFonts w:ascii="Bookman Old Style" w:hAnsi="Bookman Old Style" w:cs="Tahoma"/>
          <w:szCs w:val="22"/>
          <w:lang w:eastAsia="el-GR"/>
        </w:rPr>
        <w:t>factory</w:t>
      </w:r>
      <w:proofErr w:type="spellEnd"/>
      <w:r w:rsidRPr="0079239B">
        <w:rPr>
          <w:rFonts w:ascii="Bookman Old Style" w:hAnsi="Bookman Old Style" w:cs="Tahoma"/>
          <w:szCs w:val="22"/>
          <w:lang w:val="el-GR" w:eastAsia="el-GR"/>
        </w:rPr>
        <w:t>), με τις νόμιμες επιβαρύνσεις, χωρίς ΦΠΑ, κατά την ημέρα παράδοσης.</w:t>
      </w:r>
    </w:p>
    <w:p w:rsidR="00B55D25" w:rsidRPr="0079239B" w:rsidRDefault="00B55D25" w:rsidP="00455729">
      <w:pPr>
        <w:tabs>
          <w:tab w:val="clear" w:pos="1134"/>
        </w:tabs>
        <w:spacing w:line="240" w:lineRule="auto"/>
        <w:ind w:left="567" w:hanging="567"/>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8.2. </w:t>
      </w:r>
      <w:r w:rsidR="00B240C7" w:rsidRPr="0079239B">
        <w:rPr>
          <w:rFonts w:ascii="Bookman Old Style" w:hAnsi="Bookman Old Style" w:cs="Tahoma"/>
          <w:szCs w:val="22"/>
          <w:lang w:val="el-GR" w:eastAsia="el-GR"/>
        </w:rPr>
        <w:t xml:space="preserve">Η προσφερόμενη τιμή του περιθωρίου προμηθευτή ανά χιλιόλιτρο θα παραμείνει σταθερή   </w:t>
      </w:r>
      <w:r w:rsidRPr="0079239B">
        <w:rPr>
          <w:rFonts w:ascii="Bookman Old Style" w:hAnsi="Bookman Old Style" w:cs="Tahoma"/>
          <w:szCs w:val="22"/>
          <w:lang w:val="el-GR" w:eastAsia="el-GR"/>
        </w:rPr>
        <w:t>κ</w:t>
      </w:r>
      <w:r w:rsidR="00B240C7" w:rsidRPr="0079239B">
        <w:rPr>
          <w:rFonts w:ascii="Bookman Old Style" w:hAnsi="Bookman Old Style" w:cs="Tahoma"/>
          <w:szCs w:val="22"/>
          <w:lang w:val="el-GR" w:eastAsia="el-GR"/>
        </w:rPr>
        <w:t xml:space="preserve">αθ’ όλη τη διάρκεια της σύμβασης, χωρίς δυνατότητα αναπροσαρμογής και μέχρις εξαντλήσεως της υπό προμήθεια ποσότητας πετρελαίου θέρμανσης. </w:t>
      </w:r>
    </w:p>
    <w:p w:rsidR="00B240C7" w:rsidRPr="0079239B" w:rsidRDefault="00B240C7" w:rsidP="00455729">
      <w:pPr>
        <w:tabs>
          <w:tab w:val="clear" w:pos="1134"/>
        </w:tabs>
        <w:spacing w:line="240" w:lineRule="auto"/>
        <w:ind w:left="567" w:hanging="567"/>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 </w:t>
      </w:r>
      <w:r w:rsidR="00B55D25" w:rsidRPr="0079239B">
        <w:rPr>
          <w:rFonts w:ascii="Bookman Old Style" w:hAnsi="Bookman Old Style" w:cs="Tahoma"/>
          <w:szCs w:val="22"/>
          <w:lang w:val="el-GR" w:eastAsia="el-GR"/>
        </w:rPr>
        <w:t xml:space="preserve">8.3. </w:t>
      </w:r>
      <w:r w:rsidRPr="0079239B">
        <w:rPr>
          <w:rFonts w:ascii="Bookman Old Style" w:hAnsi="Bookman Old Style" w:cs="Tahoma"/>
          <w:szCs w:val="22"/>
          <w:lang w:val="el-GR" w:eastAsia="el-GR"/>
        </w:rPr>
        <w:t xml:space="preserve">Η τιμή πώλησης ανά χιλιόλιτρο θα είναι η τιμή αγοράς συν το σταθερό περιθώριο προμηθευτή και θα αφορά την παράδοση του πετρελαίου θέρμανσης ελεύθερου από κάθε επιβάρυνση του ΟΛΠ Α.Ε. στον τόπο, τον χρόνο και με τον τρόπο που ορίζεται στην παρούσα διακήρυξη.  </w:t>
      </w:r>
    </w:p>
    <w:p w:rsidR="00B240C7" w:rsidRPr="0079239B" w:rsidRDefault="00B55D25" w:rsidP="00455729">
      <w:pPr>
        <w:tabs>
          <w:tab w:val="clear" w:pos="1134"/>
        </w:tabs>
        <w:spacing w:line="240" w:lineRule="auto"/>
        <w:ind w:left="567" w:hanging="567"/>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8.4. </w:t>
      </w:r>
      <w:r w:rsidR="00B240C7" w:rsidRPr="0079239B">
        <w:rPr>
          <w:rFonts w:ascii="Bookman Old Style" w:hAnsi="Bookman Old Style" w:cs="Tahoma"/>
          <w:szCs w:val="22"/>
          <w:lang w:val="el-GR" w:eastAsia="el-GR"/>
        </w:rPr>
        <w:t xml:space="preserve">Η τιμή αγοράς του πετρελαίου θέρμανσης θα είναι αυτή, η οποία ανακοινώνεται εκάστοτε από τη ΓΕΝΙΚΗ ΓΡΑΜΜΑΤΕΙΑ ΕΜΠΟΡΙΟΥ του Υπουργείου Ανάπτυξης &amp; Ανταγωνιστικότητας, ως ενδεικτική τιμή αγοράς </w:t>
      </w:r>
      <w:r w:rsidR="00AA7FF1" w:rsidRPr="0079239B">
        <w:rPr>
          <w:rFonts w:ascii="Bookman Old Style" w:hAnsi="Bookman Old Style" w:cs="Tahoma"/>
          <w:szCs w:val="22"/>
          <w:lang w:eastAsia="el-GR"/>
        </w:rPr>
        <w:t>E</w:t>
      </w:r>
      <w:r w:rsidR="00AA7FF1" w:rsidRPr="0079239B">
        <w:rPr>
          <w:rFonts w:ascii="Bookman Old Style" w:hAnsi="Bookman Old Style" w:cs="Tahoma"/>
          <w:szCs w:val="22"/>
          <w:lang w:val="el-GR" w:eastAsia="el-GR"/>
        </w:rPr>
        <w:t xml:space="preserve">Λ.ΠΕ. </w:t>
      </w:r>
      <w:r w:rsidR="00B240C7" w:rsidRPr="0079239B">
        <w:rPr>
          <w:rFonts w:ascii="Bookman Old Style" w:hAnsi="Bookman Old Style" w:cs="Tahoma"/>
          <w:szCs w:val="22"/>
          <w:lang w:val="el-GR" w:eastAsia="el-GR"/>
        </w:rPr>
        <w:t>(</w:t>
      </w:r>
      <w:proofErr w:type="spellStart"/>
      <w:r w:rsidR="00B240C7" w:rsidRPr="0079239B">
        <w:rPr>
          <w:rFonts w:ascii="Bookman Old Style" w:hAnsi="Bookman Old Style" w:cs="Tahoma"/>
          <w:szCs w:val="22"/>
          <w:lang w:eastAsia="el-GR"/>
        </w:rPr>
        <w:t>ex</w:t>
      </w:r>
      <w:r w:rsidR="00B240C7" w:rsidRPr="0079239B">
        <w:rPr>
          <w:rFonts w:ascii="Bookman Old Style" w:hAnsi="Bookman Old Style" w:cs="Tahoma"/>
          <w:szCs w:val="22"/>
          <w:lang w:val="el-GR" w:eastAsia="el-GR"/>
        </w:rPr>
        <w:t xml:space="preserve"> </w:t>
      </w:r>
      <w:r w:rsidR="00B240C7" w:rsidRPr="0079239B">
        <w:rPr>
          <w:rFonts w:ascii="Bookman Old Style" w:hAnsi="Bookman Old Style" w:cs="Tahoma"/>
          <w:szCs w:val="22"/>
          <w:lang w:eastAsia="el-GR"/>
        </w:rPr>
        <w:t>factory</w:t>
      </w:r>
      <w:proofErr w:type="spellEnd"/>
      <w:r w:rsidR="00B240C7" w:rsidRPr="0079239B">
        <w:rPr>
          <w:rFonts w:ascii="Bookman Old Style" w:hAnsi="Bookman Old Style" w:cs="Tahoma"/>
          <w:szCs w:val="22"/>
          <w:lang w:val="el-GR" w:eastAsia="el-GR"/>
        </w:rPr>
        <w:t xml:space="preserve"> με επιβαρύνσεις) του πετρελαίου θέρμανσης , χωρίς ΦΠΑ. Η τιμή αυτή δημοσιεύεται ανά εβδομάδα στα Παρατηρητήρια Τιμών του οικείου </w:t>
      </w:r>
      <w:proofErr w:type="spellStart"/>
      <w:r w:rsidR="00B240C7" w:rsidRPr="0079239B">
        <w:rPr>
          <w:rFonts w:ascii="Bookman Old Style" w:hAnsi="Bookman Old Style" w:cs="Tahoma"/>
          <w:szCs w:val="22"/>
          <w:lang w:val="el-GR" w:eastAsia="el-GR"/>
        </w:rPr>
        <w:t>ιστότοπου</w:t>
      </w:r>
      <w:proofErr w:type="spellEnd"/>
      <w:r w:rsidR="00B240C7" w:rsidRPr="0079239B">
        <w:rPr>
          <w:rFonts w:ascii="Bookman Old Style" w:hAnsi="Bookman Old Style" w:cs="Tahoma"/>
          <w:szCs w:val="22"/>
          <w:lang w:val="el-GR" w:eastAsia="el-GR"/>
        </w:rPr>
        <w:t xml:space="preserve"> της Γενικής Γραμματείας Εμπορίου του Υπουργείου Ανάπτυξης &amp; Ανταγωνιστικότητας (</w:t>
      </w:r>
      <w:hyperlink r:id="rId15" w:history="1">
        <w:r w:rsidR="00FE647B" w:rsidRPr="0079239B">
          <w:rPr>
            <w:rStyle w:val="Hyperlink"/>
            <w:rFonts w:ascii="Bookman Old Style" w:hAnsi="Bookman Old Style" w:cs="Tahoma"/>
            <w:szCs w:val="22"/>
            <w:lang w:eastAsia="el-GR"/>
          </w:rPr>
          <w:t>http</w:t>
        </w:r>
        <w:r w:rsidR="00FE647B" w:rsidRPr="0079239B">
          <w:rPr>
            <w:rStyle w:val="Hyperlink"/>
            <w:rFonts w:ascii="Bookman Old Style" w:hAnsi="Bookman Old Style" w:cs="Tahoma"/>
            <w:szCs w:val="22"/>
            <w:lang w:val="el-GR" w:eastAsia="el-GR"/>
          </w:rPr>
          <w:t>://</w:t>
        </w:r>
        <w:proofErr w:type="spellStart"/>
        <w:r w:rsidR="00FE647B" w:rsidRPr="0079239B">
          <w:rPr>
            <w:rStyle w:val="Hyperlink"/>
            <w:rFonts w:ascii="Bookman Old Style" w:hAnsi="Bookman Old Style" w:cs="Tahoma"/>
            <w:szCs w:val="22"/>
            <w:lang w:eastAsia="el-GR"/>
          </w:rPr>
          <w:t>gge</w:t>
        </w:r>
        <w:proofErr w:type="spellEnd"/>
        <w:r w:rsidR="00FE647B" w:rsidRPr="0079239B">
          <w:rPr>
            <w:rStyle w:val="Hyperlink"/>
            <w:rFonts w:ascii="Bookman Old Style" w:hAnsi="Bookman Old Style" w:cs="Tahoma"/>
            <w:szCs w:val="22"/>
            <w:lang w:val="el-GR" w:eastAsia="el-GR"/>
          </w:rPr>
          <w:t>.</w:t>
        </w:r>
        <w:proofErr w:type="spellStart"/>
        <w:r w:rsidR="00FE647B" w:rsidRPr="0079239B">
          <w:rPr>
            <w:rStyle w:val="Hyperlink"/>
            <w:rFonts w:ascii="Bookman Old Style" w:hAnsi="Bookman Old Style" w:cs="Tahoma"/>
            <w:szCs w:val="22"/>
            <w:lang w:eastAsia="el-GR"/>
          </w:rPr>
          <w:t>gov</w:t>
        </w:r>
        <w:proofErr w:type="spellEnd"/>
        <w:r w:rsidR="00FE647B" w:rsidRPr="0079239B">
          <w:rPr>
            <w:rStyle w:val="Hyperlink"/>
            <w:rFonts w:ascii="Bookman Old Style" w:hAnsi="Bookman Old Style" w:cs="Tahoma"/>
            <w:szCs w:val="22"/>
            <w:lang w:val="el-GR" w:eastAsia="el-GR"/>
          </w:rPr>
          <w:t>.</w:t>
        </w:r>
        <w:r w:rsidR="00FE647B" w:rsidRPr="0079239B">
          <w:rPr>
            <w:rStyle w:val="Hyperlink"/>
            <w:rFonts w:ascii="Bookman Old Style" w:hAnsi="Bookman Old Style" w:cs="Tahoma"/>
            <w:szCs w:val="22"/>
            <w:lang w:eastAsia="el-GR"/>
          </w:rPr>
          <w:t>gr</w:t>
        </w:r>
      </w:hyperlink>
      <w:r w:rsidR="00B240C7" w:rsidRPr="0079239B">
        <w:rPr>
          <w:rFonts w:ascii="Bookman Old Style" w:hAnsi="Bookman Old Style" w:cs="Tahoma"/>
          <w:szCs w:val="22"/>
          <w:lang w:val="el-GR" w:eastAsia="el-GR"/>
        </w:rPr>
        <w:t xml:space="preserve"> στο πεδίο: “Παρατηρητήρια Τιμών”, στο </w:t>
      </w:r>
      <w:proofErr w:type="spellStart"/>
      <w:r w:rsidR="00B240C7" w:rsidRPr="0079239B">
        <w:rPr>
          <w:rFonts w:ascii="Bookman Old Style" w:hAnsi="Bookman Old Style" w:cs="Tahoma"/>
          <w:szCs w:val="22"/>
          <w:lang w:val="el-GR" w:eastAsia="el-GR"/>
        </w:rPr>
        <w:t>υποπεδίο</w:t>
      </w:r>
      <w:proofErr w:type="spellEnd"/>
      <w:r w:rsidR="00B240C7" w:rsidRPr="0079239B">
        <w:rPr>
          <w:rFonts w:ascii="Bookman Old Style" w:hAnsi="Bookman Old Style" w:cs="Tahoma"/>
          <w:szCs w:val="22"/>
          <w:lang w:val="el-GR" w:eastAsia="el-GR"/>
        </w:rPr>
        <w:t xml:space="preserve">: “Τιμές Καυσίμων, Υγραερίου &amp; Ασφάλτου”, στην κατηγορία: “Τιμές Αγοράς Υγρών Καυσίμων”). </w:t>
      </w:r>
    </w:p>
    <w:p w:rsidR="00B240C7" w:rsidRPr="0079239B" w:rsidRDefault="00B55D25" w:rsidP="00455729">
      <w:pPr>
        <w:tabs>
          <w:tab w:val="clear" w:pos="1134"/>
        </w:tabs>
        <w:spacing w:line="240" w:lineRule="auto"/>
        <w:ind w:left="567" w:hanging="567"/>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8.5. </w:t>
      </w:r>
      <w:r w:rsidR="00B240C7" w:rsidRPr="0079239B">
        <w:rPr>
          <w:rFonts w:ascii="Bookman Old Style" w:hAnsi="Bookman Old Style" w:cs="Tahoma"/>
          <w:szCs w:val="22"/>
          <w:lang w:val="el-GR" w:eastAsia="el-GR"/>
        </w:rPr>
        <w:t>Στην τιμή αγοράς (</w:t>
      </w:r>
      <w:proofErr w:type="spellStart"/>
      <w:r w:rsidR="00B240C7" w:rsidRPr="0079239B">
        <w:rPr>
          <w:rFonts w:ascii="Bookman Old Style" w:hAnsi="Bookman Old Style" w:cs="Tahoma"/>
          <w:szCs w:val="22"/>
          <w:lang w:eastAsia="el-GR"/>
        </w:rPr>
        <w:t>ex</w:t>
      </w:r>
      <w:r w:rsidR="00B240C7" w:rsidRPr="0079239B">
        <w:rPr>
          <w:rFonts w:ascii="Bookman Old Style" w:hAnsi="Bookman Old Style" w:cs="Tahoma"/>
          <w:szCs w:val="22"/>
          <w:lang w:val="el-GR" w:eastAsia="el-GR"/>
        </w:rPr>
        <w:t xml:space="preserve"> </w:t>
      </w:r>
      <w:r w:rsidR="00B240C7" w:rsidRPr="0079239B">
        <w:rPr>
          <w:rFonts w:ascii="Bookman Old Style" w:hAnsi="Bookman Old Style" w:cs="Tahoma"/>
          <w:szCs w:val="22"/>
          <w:lang w:eastAsia="el-GR"/>
        </w:rPr>
        <w:t>factory</w:t>
      </w:r>
      <w:proofErr w:type="spellEnd"/>
      <w:r w:rsidR="00B240C7" w:rsidRPr="0079239B">
        <w:rPr>
          <w:rFonts w:ascii="Bookman Old Style" w:hAnsi="Bookman Old Style" w:cs="Tahoma"/>
          <w:szCs w:val="22"/>
          <w:lang w:val="el-GR" w:eastAsia="el-GR"/>
        </w:rPr>
        <w:t xml:space="preserve">) του πετρελαίου θέρμανσης </w:t>
      </w:r>
      <w:r w:rsidR="005A57DD" w:rsidRPr="0079239B">
        <w:rPr>
          <w:rFonts w:ascii="Bookman Old Style" w:hAnsi="Bookman Old Style" w:cs="Tahoma"/>
          <w:szCs w:val="22"/>
          <w:lang w:val="el-GR" w:eastAsia="el-GR"/>
        </w:rPr>
        <w:t xml:space="preserve">θα πρέπει να </w:t>
      </w:r>
      <w:r w:rsidR="00B240C7" w:rsidRPr="0079239B">
        <w:rPr>
          <w:rFonts w:ascii="Bookman Old Style" w:hAnsi="Bookman Old Style" w:cs="Tahoma"/>
          <w:szCs w:val="22"/>
          <w:lang w:val="el-GR" w:eastAsia="el-GR"/>
        </w:rPr>
        <w:t>περιλαμβάνονται και όλες οι νόμιμες επιβαρύνσεις, όπως σήμερα ισχύουν και αναγράφονται στη σχετική ανακοίνωση τιμών αγοράς υγρών καυσίμων, δηλαδή:</w:t>
      </w:r>
    </w:p>
    <w:p w:rsidR="00B240C7" w:rsidRPr="0079239B" w:rsidRDefault="00B240C7" w:rsidP="00455729">
      <w:pPr>
        <w:pStyle w:val="ListParagraph"/>
        <w:numPr>
          <w:ilvl w:val="0"/>
          <w:numId w:val="16"/>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η ειδική εισφορά (άρθρο 11 του Ν.3335/2005)</w:t>
      </w:r>
    </w:p>
    <w:p w:rsidR="00B240C7" w:rsidRPr="0079239B" w:rsidRDefault="00B240C7" w:rsidP="00455729">
      <w:pPr>
        <w:pStyle w:val="ListParagraph"/>
        <w:numPr>
          <w:ilvl w:val="0"/>
          <w:numId w:val="16"/>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το τέλος Ρυθμιστικής Αρχής Ενέργειας (Ρ.Α.Ε.).</w:t>
      </w:r>
    </w:p>
    <w:p w:rsidR="00B240C7" w:rsidRPr="0079239B" w:rsidRDefault="00B240C7" w:rsidP="00455729">
      <w:pPr>
        <w:pStyle w:val="ListParagraph"/>
        <w:numPr>
          <w:ilvl w:val="0"/>
          <w:numId w:val="16"/>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ο Ειδικός Φόρος Κατανάλωσης (Ν.3483/2006, όπως τροποποιήθηκε και ισχύει).</w:t>
      </w:r>
    </w:p>
    <w:p w:rsidR="00B240C7" w:rsidRPr="0079239B" w:rsidRDefault="00B240C7" w:rsidP="00455729">
      <w:pPr>
        <w:pStyle w:val="ListParagraph"/>
        <w:numPr>
          <w:ilvl w:val="0"/>
          <w:numId w:val="16"/>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τα Δικαιώματα Εκτέλεσης Τελωνειακών Εργασιών (Ν.2093/1992).</w:t>
      </w:r>
    </w:p>
    <w:p w:rsidR="008266A5" w:rsidRPr="0079239B" w:rsidRDefault="00B240C7" w:rsidP="00455729">
      <w:pPr>
        <w:tabs>
          <w:tab w:val="clear" w:pos="1134"/>
        </w:tabs>
        <w:spacing w:after="200" w:line="240" w:lineRule="auto"/>
        <w:ind w:left="567" w:hanging="567"/>
        <w:jc w:val="both"/>
        <w:rPr>
          <w:rFonts w:ascii="Bookman Old Style" w:hAnsi="Bookman Old Style" w:cs="Tahoma"/>
          <w:szCs w:val="22"/>
          <w:lang w:val="el-GR"/>
        </w:rPr>
      </w:pPr>
      <w:r w:rsidRPr="0079239B">
        <w:rPr>
          <w:rFonts w:ascii="Bookman Old Style" w:hAnsi="Bookman Old Style" w:cs="Tahoma"/>
          <w:szCs w:val="22"/>
          <w:lang w:val="el-GR" w:eastAsia="el-GR"/>
        </w:rPr>
        <w:t xml:space="preserve"> </w:t>
      </w:r>
      <w:r w:rsidR="00B55D25" w:rsidRPr="0079239B">
        <w:rPr>
          <w:rFonts w:ascii="Bookman Old Style" w:hAnsi="Bookman Old Style" w:cs="Tahoma"/>
          <w:szCs w:val="22"/>
          <w:lang w:val="el-GR" w:eastAsia="el-GR"/>
        </w:rPr>
        <w:t xml:space="preserve">8.6. </w:t>
      </w:r>
      <w:r w:rsidRPr="0079239B">
        <w:rPr>
          <w:rFonts w:ascii="Bookman Old Style" w:hAnsi="Bookman Old Style" w:cs="Tahoma"/>
          <w:szCs w:val="22"/>
          <w:lang w:val="el-GR" w:eastAsia="el-GR"/>
        </w:rPr>
        <w:t xml:space="preserve">Στην οικονομική προσφορά θα πρέπει να δηλώνεται η δυνατότητα – δέσμευση του προσφέροντος για συμπληρωματική προμήθεια πετρελαίου θέρμανσης, εφόσον ζητηθεί από τον ΟΛΠ Α.Ε., </w:t>
      </w:r>
      <w:r w:rsidRPr="0079239B">
        <w:rPr>
          <w:rFonts w:ascii="Bookman Old Style" w:hAnsi="Bookman Old Style" w:cs="Tahoma"/>
          <w:b/>
          <w:szCs w:val="22"/>
          <w:lang w:val="el-GR" w:eastAsia="el-GR"/>
        </w:rPr>
        <w:t>μέχρι ποσοστού 50% επιπλέον</w:t>
      </w:r>
      <w:r w:rsidRPr="0079239B">
        <w:rPr>
          <w:rFonts w:ascii="Bookman Old Style" w:hAnsi="Bookman Old Style" w:cs="Tahoma"/>
          <w:szCs w:val="22"/>
          <w:lang w:val="el-GR" w:eastAsia="el-GR"/>
        </w:rPr>
        <w:t xml:space="preserve"> της προϋπολογισθείσας ποσότητας με διατήρηση του ίδιου σταθερού περιθωρίου προμηθευτή και με τους ίδιους όρους</w:t>
      </w:r>
      <w:r w:rsidR="00B55D25" w:rsidRPr="0079239B">
        <w:rPr>
          <w:rFonts w:ascii="Bookman Old Style" w:hAnsi="Bookman Old Style" w:cs="Tahoma"/>
          <w:szCs w:val="22"/>
          <w:lang w:val="el-GR" w:eastAsia="el-GR"/>
        </w:rPr>
        <w:t xml:space="preserve">. </w:t>
      </w:r>
      <w:bookmarkStart w:id="36" w:name="_Toc458000628"/>
      <w:bookmarkStart w:id="37" w:name="_Toc458000139"/>
      <w:bookmarkStart w:id="38" w:name="_Toc458000067"/>
      <w:bookmarkEnd w:id="33"/>
      <w:bookmarkEnd w:id="34"/>
      <w:bookmarkEnd w:id="35"/>
    </w:p>
    <w:p w:rsidR="00900626" w:rsidRPr="0079239B" w:rsidRDefault="00D513EE" w:rsidP="00455729">
      <w:pPr>
        <w:tabs>
          <w:tab w:val="clear" w:pos="1134"/>
        </w:tabs>
        <w:spacing w:after="200" w:line="240" w:lineRule="auto"/>
        <w:ind w:left="567" w:hanging="567"/>
        <w:jc w:val="both"/>
        <w:rPr>
          <w:rFonts w:ascii="Bookman Old Style" w:hAnsi="Bookman Old Style" w:cs="Tahoma"/>
          <w:szCs w:val="22"/>
          <w:lang w:val="el-GR"/>
        </w:rPr>
      </w:pPr>
      <w:r w:rsidRPr="0079239B">
        <w:rPr>
          <w:rFonts w:ascii="Bookman Old Style" w:hAnsi="Bookman Old Style" w:cs="Tahoma"/>
          <w:szCs w:val="22"/>
          <w:lang w:val="el-GR"/>
        </w:rPr>
        <w:t>8.7</w:t>
      </w:r>
      <w:r w:rsidR="00822C2E" w:rsidRPr="0079239B">
        <w:rPr>
          <w:rFonts w:ascii="Bookman Old Style" w:hAnsi="Bookman Old Style" w:cs="Tahoma"/>
          <w:szCs w:val="22"/>
          <w:lang w:val="el-GR"/>
        </w:rPr>
        <w:t>.</w:t>
      </w:r>
      <w:r w:rsidR="00900626" w:rsidRPr="0079239B">
        <w:rPr>
          <w:rFonts w:ascii="Bookman Old Style" w:hAnsi="Bookman Old Style" w:cs="Tahoma"/>
          <w:szCs w:val="22"/>
          <w:lang w:val="el-GR"/>
        </w:rPr>
        <w:tab/>
      </w:r>
      <w:bookmarkStart w:id="39" w:name="_Toc458000630"/>
      <w:bookmarkStart w:id="40" w:name="_Toc458000141"/>
      <w:bookmarkStart w:id="41" w:name="_Toc458000069"/>
      <w:bookmarkEnd w:id="36"/>
      <w:bookmarkEnd w:id="37"/>
      <w:bookmarkEnd w:id="38"/>
      <w:r w:rsidR="00B55D25" w:rsidRPr="0079239B">
        <w:rPr>
          <w:rFonts w:ascii="Bookman Old Style" w:hAnsi="Bookman Old Style" w:cs="Tahoma"/>
          <w:szCs w:val="22"/>
          <w:lang w:val="el-GR"/>
        </w:rPr>
        <w:t xml:space="preserve"> </w:t>
      </w:r>
      <w:r w:rsidR="00900626" w:rsidRPr="0079239B">
        <w:rPr>
          <w:rFonts w:ascii="Bookman Old Style" w:hAnsi="Bookman Old Style" w:cs="Tahoma"/>
          <w:szCs w:val="22"/>
          <w:lang w:val="el-GR"/>
        </w:rPr>
        <w:t xml:space="preserve">Εφ’ όσον από την προσφορά δεν προκύπτει με σαφήνεια η προσφερόμενη τιμή, η προσφορά απορρίπτεται ως απαράδεκτη, με απόφαση </w:t>
      </w:r>
      <w:r w:rsidR="00BD2AD2" w:rsidRPr="0079239B">
        <w:rPr>
          <w:rFonts w:ascii="Bookman Old Style" w:hAnsi="Bookman Old Style" w:cs="Tahoma"/>
          <w:szCs w:val="22"/>
          <w:lang w:val="el-GR"/>
        </w:rPr>
        <w:t>της Αναθέτουσας Αρχής.</w:t>
      </w:r>
      <w:r w:rsidR="00900626" w:rsidRPr="0079239B">
        <w:rPr>
          <w:rFonts w:ascii="Bookman Old Style" w:hAnsi="Bookman Old Style" w:cs="Tahoma"/>
          <w:szCs w:val="22"/>
          <w:lang w:val="el-GR"/>
        </w:rPr>
        <w:t xml:space="preserve"> </w:t>
      </w:r>
      <w:bookmarkEnd w:id="39"/>
      <w:bookmarkEnd w:id="40"/>
      <w:bookmarkEnd w:id="41"/>
    </w:p>
    <w:p w:rsidR="00712DBB" w:rsidRPr="0079239B" w:rsidRDefault="00712DBB" w:rsidP="00455729">
      <w:pPr>
        <w:tabs>
          <w:tab w:val="clear" w:pos="1134"/>
        </w:tabs>
        <w:spacing w:line="240" w:lineRule="auto"/>
        <w:jc w:val="both"/>
        <w:rPr>
          <w:rFonts w:ascii="Bookman Old Style" w:hAnsi="Bookman Old Style" w:cs="Tahoma"/>
          <w:b/>
          <w:bCs/>
          <w:iCs/>
          <w:szCs w:val="22"/>
          <w:lang w:val="el-GR" w:eastAsia="el-GR"/>
        </w:rPr>
      </w:pPr>
    </w:p>
    <w:p w:rsidR="00900626" w:rsidRPr="0079239B" w:rsidRDefault="00902C10" w:rsidP="00455729">
      <w:pPr>
        <w:pBdr>
          <w:bottom w:val="single" w:sz="12" w:space="1" w:color="527D55"/>
        </w:pBdr>
        <w:tabs>
          <w:tab w:val="num" w:pos="680"/>
        </w:tabs>
        <w:spacing w:line="240" w:lineRule="auto"/>
        <w:ind w:left="680" w:hanging="680"/>
        <w:outlineLvl w:val="0"/>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t>9</w:t>
      </w:r>
      <w:r w:rsidR="00900626" w:rsidRPr="0079239B">
        <w:rPr>
          <w:rFonts w:ascii="Bookman Old Style" w:hAnsi="Bookman Old Style" w:cs="Tahoma"/>
          <w:b/>
          <w:bCs/>
          <w:caps/>
          <w:szCs w:val="22"/>
          <w:lang w:val="el-GR" w:bidi="en-US"/>
        </w:rPr>
        <w:t>.</w:t>
      </w:r>
      <w:r w:rsidR="00900626" w:rsidRPr="0079239B">
        <w:rPr>
          <w:rFonts w:ascii="Bookman Old Style" w:hAnsi="Bookman Old Style" w:cs="Tahoma"/>
          <w:b/>
          <w:bCs/>
          <w:caps/>
          <w:szCs w:val="22"/>
          <w:lang w:val="el-GR" w:bidi="en-US"/>
        </w:rPr>
        <w:tab/>
      </w:r>
      <w:bookmarkStart w:id="42" w:name="_Toc458000631"/>
      <w:bookmarkStart w:id="43" w:name="_Toc458000142"/>
      <w:bookmarkStart w:id="44" w:name="_Toc458000070"/>
      <w:r w:rsidR="00900626" w:rsidRPr="0079239B">
        <w:rPr>
          <w:rFonts w:ascii="Bookman Old Style" w:hAnsi="Bookman Old Style" w:cs="Tahoma"/>
          <w:b/>
          <w:bCs/>
          <w:caps/>
          <w:szCs w:val="22"/>
          <w:lang w:val="el-GR" w:bidi="en-US"/>
        </w:rPr>
        <w:t>ΚΑΤΑκυρωση διαγωνισμου</w:t>
      </w:r>
      <w:bookmarkEnd w:id="42"/>
      <w:bookmarkEnd w:id="43"/>
      <w:bookmarkEnd w:id="44"/>
    </w:p>
    <w:p w:rsidR="0026112D" w:rsidRPr="0079239B" w:rsidRDefault="0026112D" w:rsidP="00455729">
      <w:pPr>
        <w:tabs>
          <w:tab w:val="clear" w:pos="1134"/>
        </w:tabs>
        <w:spacing w:line="240" w:lineRule="auto"/>
        <w:ind w:left="567" w:hanging="567"/>
        <w:jc w:val="both"/>
        <w:rPr>
          <w:rFonts w:ascii="Bookman Old Style" w:hAnsi="Bookman Old Style" w:cs="Tahoma"/>
          <w:szCs w:val="22"/>
          <w:lang w:val="el-GR"/>
        </w:rPr>
      </w:pPr>
    </w:p>
    <w:p w:rsidR="00902C10" w:rsidRPr="0079239B" w:rsidRDefault="00902C10" w:rsidP="00455729">
      <w:pPr>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9.1</w:t>
      </w:r>
      <w:r w:rsidRPr="0079239B">
        <w:rPr>
          <w:rFonts w:ascii="Bookman Old Style" w:hAnsi="Bookman Old Style" w:cs="Tahoma"/>
          <w:szCs w:val="22"/>
          <w:lang w:val="el-GR"/>
        </w:rPr>
        <w:tab/>
        <w:t xml:space="preserve">Η επιλογή του Αναδόχου θα γίνει με κριτήριο κατακύρωσης </w:t>
      </w:r>
      <w:r w:rsidR="007F5B4E" w:rsidRPr="0079239B">
        <w:rPr>
          <w:rFonts w:ascii="Bookman Old Style" w:hAnsi="Bookman Old Style" w:cs="Tahoma"/>
          <w:szCs w:val="22"/>
          <w:lang w:val="el-GR" w:bidi="en-US"/>
        </w:rPr>
        <w:t>το χαμηλότερο  προσφερόμενο σταθερό περιθώριο προμηθευτή</w:t>
      </w:r>
      <w:r w:rsidRPr="0079239B">
        <w:rPr>
          <w:rFonts w:ascii="Bookman Old Style" w:hAnsi="Bookman Old Style" w:cs="Tahoma"/>
          <w:szCs w:val="22"/>
          <w:lang w:val="el-GR"/>
        </w:rPr>
        <w:t xml:space="preserve">. </w:t>
      </w:r>
    </w:p>
    <w:p w:rsidR="00902C10" w:rsidRPr="0079239B" w:rsidRDefault="00902C10" w:rsidP="00455729">
      <w:pPr>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9.2</w:t>
      </w:r>
      <w:r w:rsidRPr="0079239B">
        <w:rPr>
          <w:rFonts w:ascii="Bookman Old Style" w:hAnsi="Bookman Old Style" w:cs="Tahoma"/>
          <w:szCs w:val="22"/>
          <w:lang w:val="el-GR"/>
        </w:rPr>
        <w:tab/>
        <w:t xml:space="preserve">Η Αναθέτουσα Αρχή διατηρεί το δικαίωμα κατά την αποκλειστική κρίση της και αζημίως για αυτήν να ματαιώσει οριστικά τα αποτελέσματα του διαγωνισμού ή να επαναλάβει το διαγωνισμό σε οποιοδήποτε στάδιο της διαδικασίας, και ιδίως: </w:t>
      </w:r>
    </w:p>
    <w:p w:rsidR="00902C10" w:rsidRPr="0079239B" w:rsidRDefault="00902C10" w:rsidP="00455729">
      <w:pPr>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α)</w:t>
      </w:r>
      <w:r w:rsidRPr="0079239B">
        <w:rPr>
          <w:rFonts w:ascii="Bookman Old Style" w:hAnsi="Bookman Old Style" w:cs="Tahoma"/>
          <w:szCs w:val="22"/>
          <w:lang w:val="el-GR"/>
        </w:rPr>
        <w:tab/>
        <w:t xml:space="preserve">για παράτυπη </w:t>
      </w:r>
      <w:r w:rsidR="00481241" w:rsidRPr="0079239B">
        <w:rPr>
          <w:rFonts w:ascii="Bookman Old Style" w:hAnsi="Bookman Old Style" w:cs="Tahoma"/>
          <w:szCs w:val="22"/>
          <w:lang w:val="el-GR"/>
        </w:rPr>
        <w:t>συμμετοχή Υποψηφίου</w:t>
      </w:r>
      <w:r w:rsidRPr="0079239B">
        <w:rPr>
          <w:rFonts w:ascii="Bookman Old Style" w:hAnsi="Bookman Old Style" w:cs="Tahoma"/>
          <w:szCs w:val="22"/>
          <w:lang w:val="el-GR"/>
        </w:rPr>
        <w:t xml:space="preserve">, εφόσον από την παρατυπία επηρεάζεται το αποτέλεσμα της διαδικασίας, </w:t>
      </w:r>
    </w:p>
    <w:p w:rsidR="00902C10" w:rsidRPr="0079239B" w:rsidRDefault="00902C10" w:rsidP="00455729">
      <w:pPr>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β)</w:t>
      </w:r>
      <w:r w:rsidRPr="0079239B">
        <w:rPr>
          <w:rFonts w:ascii="Bookman Old Style" w:hAnsi="Bookman Old Style" w:cs="Tahoma"/>
          <w:szCs w:val="22"/>
          <w:lang w:val="el-GR"/>
        </w:rPr>
        <w:tab/>
        <w:t xml:space="preserve">εάν το αποτέλεσμα κρίνεται αιτιολογημένα μη ικανοποιητικό, </w:t>
      </w:r>
    </w:p>
    <w:p w:rsidR="00902C10" w:rsidRPr="0079239B" w:rsidRDefault="00902C10" w:rsidP="00455729">
      <w:pPr>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γ)</w:t>
      </w:r>
      <w:r w:rsidRPr="0079239B">
        <w:rPr>
          <w:rFonts w:ascii="Bookman Old Style" w:hAnsi="Bookman Old Style" w:cs="Tahoma"/>
          <w:szCs w:val="22"/>
          <w:lang w:val="el-GR"/>
        </w:rPr>
        <w:tab/>
        <w:t>εάν υπήρξε μεταβολή των αναγκών σε σχέση με τ</w:t>
      </w:r>
      <w:r w:rsidR="00481241" w:rsidRPr="0079239B">
        <w:rPr>
          <w:rFonts w:ascii="Bookman Old Style" w:hAnsi="Bookman Old Style" w:cs="Tahoma"/>
          <w:szCs w:val="22"/>
          <w:lang w:val="el-GR"/>
        </w:rPr>
        <w:t>ην</w:t>
      </w:r>
      <w:r w:rsidRPr="0079239B">
        <w:rPr>
          <w:rFonts w:ascii="Bookman Old Style" w:hAnsi="Bookman Old Style" w:cs="Tahoma"/>
          <w:szCs w:val="22"/>
          <w:lang w:val="el-GR"/>
        </w:rPr>
        <w:t xml:space="preserve"> υπό ανάθεση </w:t>
      </w:r>
      <w:r w:rsidR="00481241" w:rsidRPr="0079239B">
        <w:rPr>
          <w:rFonts w:ascii="Bookman Old Style" w:hAnsi="Bookman Old Style" w:cs="Tahoma"/>
          <w:szCs w:val="22"/>
          <w:lang w:val="el-GR"/>
        </w:rPr>
        <w:t>προμήθεια</w:t>
      </w:r>
      <w:r w:rsidRPr="0079239B">
        <w:rPr>
          <w:rFonts w:ascii="Bookman Old Style" w:hAnsi="Bookman Old Style" w:cs="Tahoma"/>
          <w:szCs w:val="22"/>
          <w:lang w:val="el-GR"/>
        </w:rPr>
        <w:t>,</w:t>
      </w:r>
    </w:p>
    <w:p w:rsidR="00902C10" w:rsidRPr="0079239B" w:rsidRDefault="00902C10" w:rsidP="00455729">
      <w:pPr>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 xml:space="preserve">δ) </w:t>
      </w:r>
      <w:r w:rsidRPr="0079239B">
        <w:rPr>
          <w:rFonts w:ascii="Bookman Old Style" w:hAnsi="Bookman Old Style" w:cs="Tahoma"/>
          <w:szCs w:val="22"/>
          <w:lang w:val="el-GR"/>
        </w:rPr>
        <w:tab/>
        <w:t>εάν κανείς από τους υποψηφίους δεν προσκόμισε τα απαιτούμενα δικαιολογητικά</w:t>
      </w:r>
      <w:r w:rsidR="00481241" w:rsidRPr="0079239B">
        <w:rPr>
          <w:rFonts w:ascii="Bookman Old Style" w:hAnsi="Bookman Old Style" w:cs="Tahoma"/>
          <w:szCs w:val="22"/>
          <w:lang w:val="el-GR"/>
        </w:rPr>
        <w:t>,</w:t>
      </w:r>
    </w:p>
    <w:p w:rsidR="00902C10" w:rsidRPr="0079239B" w:rsidRDefault="00902C10" w:rsidP="00455729">
      <w:pPr>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 xml:space="preserve">ε) </w:t>
      </w:r>
      <w:r w:rsidRPr="0079239B">
        <w:rPr>
          <w:rFonts w:ascii="Bookman Old Style" w:hAnsi="Bookman Old Style" w:cs="Tahoma"/>
          <w:szCs w:val="22"/>
          <w:lang w:val="el-GR"/>
        </w:rPr>
        <w:tab/>
        <w:t>όταν δε χρειάζεται πλέον την παροχή της συγκεκριμένης προμήθειας για οποιονδήποτε λόγο.</w:t>
      </w:r>
    </w:p>
    <w:p w:rsidR="00902C10" w:rsidRPr="0079239B" w:rsidRDefault="00902C10" w:rsidP="00455729">
      <w:pPr>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lastRenderedPageBreak/>
        <w:t>9.3</w:t>
      </w:r>
      <w:r w:rsidRPr="0079239B">
        <w:rPr>
          <w:rFonts w:ascii="Bookman Old Style" w:hAnsi="Bookman Old Style" w:cs="Tahoma"/>
          <w:szCs w:val="22"/>
          <w:lang w:val="el-GR"/>
        </w:rPr>
        <w:tab/>
        <w:t>Η Αναθέτουσα Αρχή δύναται επίσης να ματαιώσει τα αποτελέσματα του διαγωνισμού και να προσφύγει στη διαδικασία της διαπραγμάτευσης, όταν συντρέχει λόγος επείγοντος που δεν οφείλεται στην Αναθέτουσα Αρχή.</w:t>
      </w:r>
    </w:p>
    <w:p w:rsidR="00902C10" w:rsidRPr="0079239B" w:rsidRDefault="00902C10" w:rsidP="00455729">
      <w:pPr>
        <w:spacing w:line="240" w:lineRule="auto"/>
        <w:ind w:left="1134" w:hanging="1134"/>
        <w:jc w:val="both"/>
        <w:rPr>
          <w:rFonts w:ascii="Bookman Old Style" w:hAnsi="Bookman Old Style" w:cs="Tahoma"/>
          <w:szCs w:val="22"/>
          <w:lang w:val="el-GR"/>
        </w:rPr>
      </w:pPr>
      <w:r w:rsidRPr="0079239B">
        <w:rPr>
          <w:rFonts w:ascii="Bookman Old Style" w:hAnsi="Bookman Old Style" w:cs="Tahoma"/>
          <w:szCs w:val="22"/>
          <w:lang w:val="el-GR"/>
        </w:rPr>
        <w:t>9.4</w:t>
      </w:r>
      <w:r w:rsidRPr="0079239B">
        <w:rPr>
          <w:rFonts w:ascii="Bookman Old Style" w:hAnsi="Bookman Old Style" w:cs="Tahoma"/>
          <w:szCs w:val="22"/>
          <w:lang w:val="el-GR"/>
        </w:rPr>
        <w:tab/>
        <w:t xml:space="preserve">Στον Ανάδοχο αποστέλλεται σχετική ανακοίνωση που περιλαμβάνει τουλάχιστον τα παρακάτω στοιχεία : </w:t>
      </w:r>
    </w:p>
    <w:p w:rsidR="00902C10" w:rsidRPr="0079239B" w:rsidRDefault="00902C10" w:rsidP="005B447C">
      <w:pPr>
        <w:tabs>
          <w:tab w:val="clear" w:pos="1134"/>
        </w:tabs>
        <w:spacing w:line="240" w:lineRule="auto"/>
        <w:ind w:left="1701" w:hanging="567"/>
        <w:jc w:val="both"/>
        <w:rPr>
          <w:rFonts w:ascii="Bookman Old Style" w:hAnsi="Bookman Old Style" w:cs="Tahoma"/>
          <w:szCs w:val="22"/>
          <w:lang w:val="el-GR"/>
        </w:rPr>
      </w:pPr>
      <w:r w:rsidRPr="0079239B">
        <w:rPr>
          <w:rFonts w:ascii="Bookman Old Style" w:hAnsi="Bookman Old Style" w:cs="Tahoma"/>
          <w:szCs w:val="22"/>
          <w:lang w:val="el-GR"/>
        </w:rPr>
        <w:t xml:space="preserve">α. </w:t>
      </w:r>
      <w:r w:rsidRPr="0079239B">
        <w:rPr>
          <w:rFonts w:ascii="Bookman Old Style" w:hAnsi="Bookman Old Style" w:cs="Tahoma"/>
          <w:szCs w:val="22"/>
          <w:lang w:val="el-GR"/>
        </w:rPr>
        <w:tab/>
        <w:t xml:space="preserve">Το προς προμήθεια είδος . </w:t>
      </w:r>
    </w:p>
    <w:p w:rsidR="00902C10" w:rsidRPr="0079239B" w:rsidRDefault="00902C10" w:rsidP="005B447C">
      <w:pPr>
        <w:tabs>
          <w:tab w:val="clear" w:pos="1134"/>
        </w:tabs>
        <w:spacing w:line="240" w:lineRule="auto"/>
        <w:ind w:left="1701" w:hanging="567"/>
        <w:jc w:val="both"/>
        <w:rPr>
          <w:rFonts w:ascii="Bookman Old Style" w:hAnsi="Bookman Old Style" w:cs="Tahoma"/>
          <w:szCs w:val="22"/>
          <w:lang w:val="el-GR"/>
        </w:rPr>
      </w:pPr>
      <w:r w:rsidRPr="0079239B">
        <w:rPr>
          <w:rFonts w:ascii="Bookman Old Style" w:hAnsi="Bookman Old Style" w:cs="Tahoma"/>
          <w:szCs w:val="22"/>
          <w:lang w:val="el-GR"/>
        </w:rPr>
        <w:t xml:space="preserve">β. </w:t>
      </w:r>
      <w:r w:rsidRPr="0079239B">
        <w:rPr>
          <w:rFonts w:ascii="Bookman Old Style" w:hAnsi="Bookman Old Style" w:cs="Tahoma"/>
          <w:szCs w:val="22"/>
          <w:lang w:val="el-GR"/>
        </w:rPr>
        <w:tab/>
        <w:t xml:space="preserve">Την ποσότητα </w:t>
      </w:r>
    </w:p>
    <w:p w:rsidR="00902C10" w:rsidRPr="0079239B" w:rsidRDefault="00902C10" w:rsidP="005B447C">
      <w:pPr>
        <w:tabs>
          <w:tab w:val="clear" w:pos="1134"/>
        </w:tabs>
        <w:spacing w:line="240" w:lineRule="auto"/>
        <w:ind w:left="1701" w:hanging="567"/>
        <w:jc w:val="both"/>
        <w:rPr>
          <w:rFonts w:ascii="Bookman Old Style" w:hAnsi="Bookman Old Style" w:cs="Tahoma"/>
          <w:szCs w:val="22"/>
          <w:lang w:val="el-GR"/>
        </w:rPr>
      </w:pPr>
      <w:r w:rsidRPr="0079239B">
        <w:rPr>
          <w:rFonts w:ascii="Bookman Old Style" w:hAnsi="Bookman Old Style" w:cs="Tahoma"/>
          <w:szCs w:val="22"/>
          <w:lang w:val="el-GR"/>
        </w:rPr>
        <w:t xml:space="preserve">γ. </w:t>
      </w:r>
      <w:r w:rsidRPr="0079239B">
        <w:rPr>
          <w:rFonts w:ascii="Bookman Old Style" w:hAnsi="Bookman Old Style" w:cs="Tahoma"/>
          <w:szCs w:val="22"/>
          <w:lang w:val="el-GR"/>
        </w:rPr>
        <w:tab/>
        <w:t xml:space="preserve">Την τιμή. </w:t>
      </w:r>
    </w:p>
    <w:p w:rsidR="00902C10" w:rsidRPr="0079239B" w:rsidRDefault="00902C10" w:rsidP="005B447C">
      <w:pPr>
        <w:tabs>
          <w:tab w:val="clear" w:pos="1134"/>
        </w:tabs>
        <w:spacing w:line="240" w:lineRule="auto"/>
        <w:ind w:left="1701" w:hanging="567"/>
        <w:jc w:val="both"/>
        <w:rPr>
          <w:rFonts w:ascii="Bookman Old Style" w:hAnsi="Bookman Old Style" w:cs="Tahoma"/>
          <w:szCs w:val="22"/>
          <w:lang w:val="el-GR"/>
        </w:rPr>
      </w:pPr>
      <w:r w:rsidRPr="0079239B">
        <w:rPr>
          <w:rFonts w:ascii="Bookman Old Style" w:hAnsi="Bookman Old Style" w:cs="Tahoma"/>
          <w:szCs w:val="22"/>
          <w:lang w:val="el-GR"/>
        </w:rPr>
        <w:t>δ.</w:t>
      </w:r>
      <w:r w:rsidRPr="0079239B">
        <w:rPr>
          <w:rFonts w:ascii="Bookman Old Style" w:hAnsi="Bookman Old Style" w:cs="Tahoma"/>
          <w:szCs w:val="22"/>
          <w:lang w:val="el-GR"/>
        </w:rPr>
        <w:tab/>
        <w:t>Τη συμφωνία της κατακύρωσης ή της ανάθεσης με τους όρους της διακήρυξης</w:t>
      </w:r>
    </w:p>
    <w:p w:rsidR="00902C10" w:rsidRPr="0079239B" w:rsidRDefault="00902C10" w:rsidP="005B447C">
      <w:pPr>
        <w:tabs>
          <w:tab w:val="clear" w:pos="1134"/>
        </w:tabs>
        <w:spacing w:line="240" w:lineRule="auto"/>
        <w:ind w:left="1701" w:hanging="567"/>
        <w:jc w:val="both"/>
        <w:rPr>
          <w:rFonts w:ascii="Bookman Old Style" w:hAnsi="Bookman Old Style" w:cs="Tahoma"/>
          <w:szCs w:val="22"/>
          <w:lang w:val="el-GR"/>
        </w:rPr>
      </w:pPr>
      <w:r w:rsidRPr="0079239B">
        <w:rPr>
          <w:rFonts w:ascii="Bookman Old Style" w:hAnsi="Bookman Old Style" w:cs="Tahoma"/>
          <w:szCs w:val="22"/>
          <w:lang w:val="el-GR"/>
        </w:rPr>
        <w:t xml:space="preserve">ε. </w:t>
      </w:r>
      <w:r w:rsidRPr="0079239B">
        <w:rPr>
          <w:rFonts w:ascii="Bookman Old Style" w:hAnsi="Bookman Old Style" w:cs="Tahoma"/>
          <w:szCs w:val="22"/>
          <w:lang w:val="el-GR"/>
        </w:rPr>
        <w:tab/>
        <w:t xml:space="preserve">Την προθεσμία υπογραφής της σύμβασης που ορίζεται εντός  δεκαπέντε (15) ημερών  από την ημερομηνία ανακοίνωσης της κατακυρωτικής απόφασης ή της ανάθεσης. </w:t>
      </w:r>
    </w:p>
    <w:p w:rsidR="00902C10" w:rsidRPr="0079239B" w:rsidRDefault="005B447C" w:rsidP="005B447C">
      <w:pPr>
        <w:tabs>
          <w:tab w:val="clear" w:pos="1134"/>
        </w:tabs>
        <w:spacing w:line="240" w:lineRule="auto"/>
        <w:ind w:left="1701" w:hanging="567"/>
        <w:jc w:val="both"/>
        <w:rPr>
          <w:rFonts w:ascii="Bookman Old Style" w:hAnsi="Bookman Old Style" w:cs="Tahoma"/>
          <w:szCs w:val="22"/>
          <w:lang w:val="el-GR"/>
        </w:rPr>
      </w:pPr>
      <w:r>
        <w:rPr>
          <w:rFonts w:ascii="Bookman Old Style" w:hAnsi="Bookman Old Style" w:cs="Tahoma"/>
          <w:szCs w:val="22"/>
          <w:lang w:val="el-GR"/>
        </w:rPr>
        <w:tab/>
      </w:r>
      <w:r w:rsidR="00902C10" w:rsidRPr="0079239B">
        <w:rPr>
          <w:rFonts w:ascii="Bookman Old Style" w:hAnsi="Bookman Old Style" w:cs="Tahoma"/>
          <w:szCs w:val="22"/>
          <w:lang w:val="el-GR"/>
        </w:rPr>
        <w:t xml:space="preserve">στ. </w:t>
      </w:r>
      <w:r w:rsidR="00481241" w:rsidRPr="0079239B">
        <w:rPr>
          <w:rFonts w:ascii="Bookman Old Style" w:hAnsi="Bookman Old Style" w:cs="Tahoma"/>
          <w:szCs w:val="22"/>
          <w:lang w:val="el-GR"/>
        </w:rPr>
        <w:tab/>
      </w:r>
      <w:r w:rsidR="00902C10" w:rsidRPr="0079239B">
        <w:rPr>
          <w:rFonts w:ascii="Bookman Old Style" w:hAnsi="Bookman Old Style" w:cs="Tahoma"/>
          <w:szCs w:val="22"/>
          <w:lang w:val="el-GR"/>
        </w:rPr>
        <w:t xml:space="preserve">Την υποχρέωση κατάθεσης </w:t>
      </w:r>
      <w:r w:rsidR="00902C10" w:rsidRPr="0079239B">
        <w:rPr>
          <w:rFonts w:ascii="Bookman Old Style" w:hAnsi="Bookman Old Style" w:cs="Tahoma"/>
          <w:b/>
          <w:szCs w:val="22"/>
          <w:lang w:val="el-GR"/>
        </w:rPr>
        <w:t>εγγύησης καλής εκτέλεσης</w:t>
      </w:r>
      <w:r w:rsidR="00902C10" w:rsidRPr="0079239B">
        <w:rPr>
          <w:rFonts w:ascii="Bookman Old Style" w:hAnsi="Bookman Old Style" w:cs="Tahoma"/>
          <w:szCs w:val="22"/>
          <w:lang w:val="el-GR"/>
        </w:rPr>
        <w:t xml:space="preserve"> των όρων της σύμβασης,</w:t>
      </w:r>
      <w:r w:rsidR="004674A4" w:rsidRPr="0079239B">
        <w:rPr>
          <w:rFonts w:ascii="Bookman Old Style" w:hAnsi="Bookman Old Style" w:cs="Tahoma"/>
          <w:szCs w:val="22"/>
          <w:lang w:val="el-GR"/>
        </w:rPr>
        <w:t xml:space="preserve"> αορίστου χρόνου,</w:t>
      </w:r>
      <w:r w:rsidR="00902C10" w:rsidRPr="0079239B">
        <w:rPr>
          <w:rFonts w:ascii="Bookman Old Style" w:hAnsi="Bookman Old Style" w:cs="Tahoma"/>
          <w:szCs w:val="22"/>
          <w:lang w:val="el-GR"/>
        </w:rPr>
        <w:t xml:space="preserve"> το ύψος της οποίας αντιστοιχεί σε </w:t>
      </w:r>
      <w:r w:rsidR="00902C10" w:rsidRPr="0079239B">
        <w:rPr>
          <w:rFonts w:ascii="Bookman Old Style" w:hAnsi="Bookman Old Style" w:cs="Tahoma"/>
          <w:b/>
          <w:szCs w:val="22"/>
          <w:lang w:val="el-GR"/>
        </w:rPr>
        <w:t>ποσοστό 5%</w:t>
      </w:r>
      <w:r w:rsidR="00902C10" w:rsidRPr="0079239B">
        <w:rPr>
          <w:rFonts w:ascii="Bookman Old Style" w:hAnsi="Bookman Old Style" w:cs="Tahoma"/>
          <w:szCs w:val="22"/>
          <w:lang w:val="el-GR"/>
        </w:rPr>
        <w:t xml:space="preserve"> επί της συνολικής </w:t>
      </w:r>
      <w:r w:rsidR="00481241" w:rsidRPr="0079239B">
        <w:rPr>
          <w:rFonts w:ascii="Bookman Old Style" w:hAnsi="Bookman Old Style" w:cs="Tahoma"/>
          <w:szCs w:val="22"/>
          <w:lang w:val="el-GR"/>
        </w:rPr>
        <w:t>προσφερόμενης τιμής πώλησης στον ΟΛΠ</w:t>
      </w:r>
      <w:r w:rsidR="00902C10" w:rsidRPr="0079239B">
        <w:rPr>
          <w:rFonts w:ascii="Bookman Old Style" w:hAnsi="Bookman Old Style" w:cs="Tahoma"/>
          <w:szCs w:val="22"/>
          <w:lang w:val="el-GR"/>
        </w:rPr>
        <w:t xml:space="preserve">, χωρίς τον Φ.Π.Α. Η εγγύηση καλής εκτέλεσης κατατίθεται κατά την υπογραφή της σύμβασης. Η εγγύηση καλής εκτέλεσης της σύμβασης επιστρέφεται μετά την οριστική ποσοτική και ποιοτική παραλαβή της προμήθειας και ύστερα από την εκκαθάριση των τυχών απαιτήσεων </w:t>
      </w:r>
      <w:r w:rsidR="00481241" w:rsidRPr="0079239B">
        <w:rPr>
          <w:rFonts w:ascii="Bookman Old Style" w:hAnsi="Bookman Old Style" w:cs="Tahoma"/>
          <w:szCs w:val="22"/>
          <w:lang w:val="el-GR"/>
        </w:rPr>
        <w:t>των συμβαλλομένων</w:t>
      </w:r>
      <w:r w:rsidR="00902C10" w:rsidRPr="0079239B">
        <w:rPr>
          <w:rFonts w:ascii="Bookman Old Style" w:hAnsi="Bookman Old Style" w:cs="Tahoma"/>
          <w:szCs w:val="22"/>
          <w:lang w:val="el-GR"/>
        </w:rPr>
        <w:t xml:space="preserve">. </w:t>
      </w:r>
    </w:p>
    <w:p w:rsidR="00902C10" w:rsidRPr="0079239B" w:rsidRDefault="00902C10" w:rsidP="00455729">
      <w:pPr>
        <w:spacing w:line="240" w:lineRule="auto"/>
        <w:jc w:val="both"/>
        <w:rPr>
          <w:rFonts w:ascii="Bookman Old Style" w:hAnsi="Bookman Old Style" w:cs="Tahoma"/>
          <w:szCs w:val="22"/>
          <w:lang w:val="el-GR"/>
        </w:rPr>
      </w:pPr>
    </w:p>
    <w:p w:rsidR="00902C10" w:rsidRPr="0079239B" w:rsidRDefault="00902C10" w:rsidP="005A11CD">
      <w:pPr>
        <w:pBdr>
          <w:bottom w:val="single" w:sz="12" w:space="1" w:color="527D55"/>
        </w:pBdr>
        <w:tabs>
          <w:tab w:val="num" w:pos="680"/>
        </w:tabs>
        <w:spacing w:line="240" w:lineRule="auto"/>
        <w:outlineLvl w:val="0"/>
        <w:rPr>
          <w:rFonts w:ascii="Bookman Old Style" w:hAnsi="Bookman Old Style" w:cs="Tahoma"/>
          <w:b/>
          <w:bCs/>
          <w:caps/>
          <w:szCs w:val="22"/>
          <w:lang w:val="el-GR" w:bidi="en-US"/>
        </w:rPr>
      </w:pPr>
      <w:r w:rsidRPr="0079239B">
        <w:rPr>
          <w:rFonts w:ascii="Bookman Old Style" w:hAnsi="Bookman Old Style" w:cs="Tahoma"/>
          <w:b/>
          <w:szCs w:val="22"/>
          <w:lang w:val="el-GR"/>
        </w:rPr>
        <w:t xml:space="preserve">10. </w:t>
      </w:r>
      <w:r w:rsidR="007633FC" w:rsidRPr="0079239B">
        <w:rPr>
          <w:rFonts w:ascii="Bookman Old Style" w:hAnsi="Bookman Old Style" w:cs="Tahoma"/>
          <w:b/>
          <w:szCs w:val="22"/>
          <w:lang w:val="el-GR"/>
        </w:rPr>
        <w:t xml:space="preserve">ΤΡΟΠΟΣ </w:t>
      </w:r>
      <w:r w:rsidRPr="0079239B">
        <w:rPr>
          <w:rFonts w:ascii="Bookman Old Style" w:hAnsi="Bookman Old Style" w:cs="Tahoma"/>
          <w:b/>
          <w:bCs/>
          <w:caps/>
          <w:szCs w:val="22"/>
          <w:lang w:val="el-GR" w:bidi="en-US"/>
        </w:rPr>
        <w:t>πΛΗΡΩΜΗ</w:t>
      </w:r>
      <w:r w:rsidR="007633FC" w:rsidRPr="0079239B">
        <w:rPr>
          <w:rFonts w:ascii="Bookman Old Style" w:hAnsi="Bookman Old Style" w:cs="Tahoma"/>
          <w:b/>
          <w:bCs/>
          <w:caps/>
          <w:szCs w:val="22"/>
          <w:lang w:val="el-GR" w:bidi="en-US"/>
        </w:rPr>
        <w:t>Σ</w:t>
      </w:r>
    </w:p>
    <w:p w:rsidR="00902C10" w:rsidRPr="0079239B" w:rsidRDefault="00902C10" w:rsidP="00455729">
      <w:pPr>
        <w:spacing w:line="240" w:lineRule="auto"/>
        <w:ind w:left="360"/>
        <w:jc w:val="both"/>
        <w:rPr>
          <w:rFonts w:ascii="Bookman Old Style" w:hAnsi="Bookman Old Style" w:cs="Tahoma"/>
          <w:szCs w:val="22"/>
          <w:lang w:val="el-GR" w:eastAsia="el-GR"/>
        </w:rPr>
      </w:pPr>
    </w:p>
    <w:p w:rsidR="00902C10" w:rsidRPr="0079239B" w:rsidRDefault="00902C10" w:rsidP="00455729">
      <w:pPr>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Για την εκάστοτε πληρωμή του Αναδόχου ισχύουν τα εξής:</w:t>
      </w:r>
    </w:p>
    <w:p w:rsidR="00902C10" w:rsidRPr="0079239B" w:rsidRDefault="00902C10" w:rsidP="00455729">
      <w:pPr>
        <w:spacing w:line="240" w:lineRule="auto"/>
        <w:jc w:val="both"/>
        <w:rPr>
          <w:rFonts w:ascii="Bookman Old Style" w:hAnsi="Bookman Old Style" w:cs="Tahoma"/>
          <w:szCs w:val="22"/>
          <w:lang w:val="el-GR" w:eastAsia="el-GR"/>
        </w:rPr>
      </w:pPr>
    </w:p>
    <w:p w:rsidR="00406FD5" w:rsidRPr="0079239B" w:rsidRDefault="007633FC" w:rsidP="005A11CD">
      <w:pPr>
        <w:tabs>
          <w:tab w:val="clear" w:pos="1134"/>
        </w:tabs>
        <w:spacing w:line="240" w:lineRule="auto"/>
        <w:ind w:left="851" w:hanging="851"/>
        <w:jc w:val="both"/>
        <w:rPr>
          <w:rFonts w:ascii="Bookman Old Style" w:hAnsi="Bookman Old Style" w:cs="Tahoma"/>
          <w:szCs w:val="22"/>
          <w:lang w:val="el-GR" w:eastAsia="el-GR"/>
        </w:rPr>
      </w:pPr>
      <w:r w:rsidRPr="0079239B">
        <w:rPr>
          <w:rFonts w:ascii="Bookman Old Style" w:hAnsi="Bookman Old Style" w:cs="Tahoma"/>
          <w:szCs w:val="22"/>
          <w:lang w:val="el-GR" w:eastAsia="el-GR"/>
        </w:rPr>
        <w:t>10</w:t>
      </w:r>
      <w:r w:rsidR="00902C10" w:rsidRPr="0079239B">
        <w:rPr>
          <w:rFonts w:ascii="Bookman Old Style" w:hAnsi="Bookman Old Style" w:cs="Tahoma"/>
          <w:szCs w:val="22"/>
          <w:lang w:val="el-GR" w:eastAsia="el-GR"/>
        </w:rPr>
        <w:t xml:space="preserve">.1. </w:t>
      </w:r>
      <w:r w:rsidR="005A11CD" w:rsidRPr="0079239B">
        <w:rPr>
          <w:rFonts w:ascii="Bookman Old Style" w:hAnsi="Bookman Old Style" w:cs="Tahoma"/>
          <w:szCs w:val="22"/>
          <w:lang w:val="el-GR" w:eastAsia="el-GR"/>
        </w:rPr>
        <w:tab/>
      </w:r>
      <w:r w:rsidR="00902C10" w:rsidRPr="0079239B">
        <w:rPr>
          <w:rFonts w:ascii="Bookman Old Style" w:hAnsi="Bookman Old Style" w:cs="Tahoma"/>
          <w:szCs w:val="22"/>
          <w:lang w:val="el-GR" w:eastAsia="el-GR"/>
        </w:rPr>
        <w:t xml:space="preserve">Η πληρωμή του τιμήματος της παραδοθείσας ποσότητας του πετρελαίου θέρμανσης θα γίνεται  από το Ταμείο του ΟΛΠ Α.Ε.,  </w:t>
      </w:r>
      <w:r w:rsidR="00406FD5" w:rsidRPr="0079239B">
        <w:rPr>
          <w:rFonts w:ascii="Bookman Old Style" w:hAnsi="Bookman Old Style" w:cs="Tahoma"/>
          <w:szCs w:val="22"/>
          <w:lang w:val="el-GR" w:eastAsia="el-GR"/>
        </w:rPr>
        <w:t>εντός δύο μηνών από την τελευταία παράδοση</w:t>
      </w:r>
      <w:r w:rsidR="005B447C">
        <w:rPr>
          <w:rFonts w:ascii="Bookman Old Style" w:hAnsi="Bookman Old Style" w:cs="Tahoma"/>
          <w:szCs w:val="22"/>
          <w:lang w:val="el-GR" w:eastAsia="el-GR"/>
        </w:rPr>
        <w:t xml:space="preserve"> του εκάστοτε τρέχοντος μήνα</w:t>
      </w:r>
      <w:r w:rsidR="00406FD5" w:rsidRPr="0079239B">
        <w:rPr>
          <w:rFonts w:ascii="Bookman Old Style" w:hAnsi="Bookman Old Style" w:cs="Tahoma"/>
          <w:szCs w:val="22"/>
          <w:lang w:val="el-GR" w:eastAsia="el-GR"/>
        </w:rPr>
        <w:t xml:space="preserve"> και εφόσον έχει </w:t>
      </w:r>
      <w:r w:rsidR="002040CD" w:rsidRPr="0079239B">
        <w:rPr>
          <w:rFonts w:ascii="Bookman Old Style" w:hAnsi="Bookman Old Style" w:cs="Tahoma"/>
          <w:szCs w:val="22"/>
          <w:lang w:val="el-GR" w:eastAsia="el-GR"/>
        </w:rPr>
        <w:t>υπογραφεί/εγκριθεί το πρωτόκολλο παραλαβής από τον ΟΛΠ</w:t>
      </w:r>
      <w:r w:rsidR="00406FD5" w:rsidRPr="0079239B">
        <w:rPr>
          <w:rFonts w:ascii="Bookman Old Style" w:hAnsi="Bookman Old Style" w:cs="Tahoma"/>
          <w:szCs w:val="22"/>
          <w:lang w:val="el-GR" w:eastAsia="el-GR"/>
        </w:rPr>
        <w:t xml:space="preserve"> και αφού ο Ανάδοχος έχει υποβάλει επίσημα στη γραμματεία του Τμήματος Προμηθειών σε ένα φάκελο:</w:t>
      </w:r>
      <w:r w:rsidR="002040CD" w:rsidRPr="0079239B">
        <w:rPr>
          <w:rFonts w:ascii="Bookman Old Style" w:hAnsi="Bookman Old Style" w:cs="Tahoma"/>
          <w:szCs w:val="22"/>
          <w:lang w:val="el-GR" w:eastAsia="el-GR"/>
        </w:rPr>
        <w:t xml:space="preserve"> </w:t>
      </w:r>
    </w:p>
    <w:p w:rsidR="002040CD" w:rsidRPr="0079239B" w:rsidRDefault="002040CD" w:rsidP="005A11CD">
      <w:pPr>
        <w:tabs>
          <w:tab w:val="clear" w:pos="1134"/>
          <w:tab w:val="left" w:pos="1560"/>
        </w:tabs>
        <w:spacing w:line="240" w:lineRule="auto"/>
        <w:ind w:left="1276" w:hanging="425"/>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α. </w:t>
      </w:r>
      <w:r w:rsidRPr="0079239B">
        <w:rPr>
          <w:rFonts w:ascii="Bookman Old Style" w:hAnsi="Bookman Old Style" w:cs="Tahoma"/>
          <w:szCs w:val="22"/>
          <w:lang w:val="el-GR" w:eastAsia="el-GR"/>
        </w:rPr>
        <w:tab/>
        <w:t xml:space="preserve">Συμπληρωμένους τους πίνακες του παραρτήματος 3.Α και 3.Β σε </w:t>
      </w:r>
      <w:r w:rsidRPr="0079239B">
        <w:rPr>
          <w:rFonts w:ascii="Bookman Old Style" w:hAnsi="Bookman Old Style" w:cs="Tahoma"/>
          <w:szCs w:val="22"/>
          <w:lang w:eastAsia="el-GR"/>
        </w:rPr>
        <w:t>hardcopy</w:t>
      </w:r>
      <w:r w:rsidRPr="0079239B">
        <w:rPr>
          <w:rFonts w:ascii="Bookman Old Style" w:hAnsi="Bookman Old Style" w:cs="Tahoma"/>
          <w:szCs w:val="22"/>
          <w:lang w:val="el-GR" w:eastAsia="el-GR"/>
        </w:rPr>
        <w:t xml:space="preserve"> αλλά και σε ηλεκτρονική επεξεργάσιμη μορφή </w:t>
      </w:r>
      <w:proofErr w:type="spellStart"/>
      <w:r w:rsidRPr="0079239B">
        <w:rPr>
          <w:rFonts w:ascii="Bookman Old Style" w:hAnsi="Bookman Old Style" w:cs="Tahoma"/>
          <w:szCs w:val="22"/>
          <w:lang w:eastAsia="el-GR"/>
        </w:rPr>
        <w:t>xls</w:t>
      </w:r>
      <w:proofErr w:type="spellEnd"/>
      <w:r w:rsidRPr="0079239B">
        <w:rPr>
          <w:rFonts w:ascii="Bookman Old Style" w:hAnsi="Bookman Old Style" w:cs="Tahoma"/>
          <w:szCs w:val="22"/>
          <w:lang w:val="el-GR" w:eastAsia="el-GR"/>
        </w:rPr>
        <w:t>.</w:t>
      </w:r>
    </w:p>
    <w:p w:rsidR="002040CD" w:rsidRPr="0079239B" w:rsidRDefault="002040CD" w:rsidP="005A11CD">
      <w:pPr>
        <w:tabs>
          <w:tab w:val="clear" w:pos="1134"/>
          <w:tab w:val="left" w:pos="1560"/>
        </w:tabs>
        <w:spacing w:line="240" w:lineRule="auto"/>
        <w:ind w:left="1276" w:hanging="425"/>
        <w:jc w:val="both"/>
        <w:rPr>
          <w:rFonts w:ascii="Bookman Old Style" w:hAnsi="Bookman Old Style" w:cs="Tahoma"/>
          <w:szCs w:val="22"/>
          <w:lang w:val="el-GR" w:eastAsia="el-GR"/>
        </w:rPr>
      </w:pPr>
      <w:r w:rsidRPr="0079239B">
        <w:rPr>
          <w:rFonts w:ascii="Bookman Old Style" w:hAnsi="Bookman Old Style" w:cs="Tahoma"/>
          <w:szCs w:val="22"/>
          <w:lang w:val="el-GR" w:eastAsia="el-GR"/>
        </w:rPr>
        <w:t>β.</w:t>
      </w:r>
      <w:r w:rsidRPr="0079239B">
        <w:rPr>
          <w:rFonts w:ascii="Bookman Old Style" w:hAnsi="Bookman Old Style" w:cs="Tahoma"/>
          <w:szCs w:val="22"/>
          <w:lang w:val="el-GR" w:eastAsia="el-GR"/>
        </w:rPr>
        <w:tab/>
        <w:t xml:space="preserve">Μηχανογραφημένη εκτύπωση από το </w:t>
      </w:r>
      <w:r w:rsidR="005A11CD" w:rsidRPr="0079239B">
        <w:rPr>
          <w:rFonts w:ascii="Bookman Old Style" w:hAnsi="Bookman Old Style" w:cs="Tahoma"/>
          <w:szCs w:val="22"/>
          <w:lang w:val="el-GR" w:eastAsia="el-GR"/>
        </w:rPr>
        <w:t xml:space="preserve">πιστοποιημένο </w:t>
      </w:r>
      <w:r w:rsidRPr="0079239B">
        <w:rPr>
          <w:rFonts w:ascii="Bookman Old Style" w:hAnsi="Bookman Old Style" w:cs="Tahoma"/>
          <w:szCs w:val="22"/>
          <w:lang w:val="el-GR" w:eastAsia="el-GR"/>
        </w:rPr>
        <w:t xml:space="preserve">ηλεκτρονικό σύστημα εισροών – εκροών του Αναδόχου με τις λεπτομέρειες της μεταφοράς </w:t>
      </w:r>
      <w:r w:rsidR="005A11CD" w:rsidRPr="0079239B">
        <w:rPr>
          <w:rFonts w:ascii="Bookman Old Style" w:hAnsi="Bookman Old Style" w:cs="Tahoma"/>
          <w:szCs w:val="22"/>
          <w:lang w:val="el-GR" w:eastAsia="el-GR"/>
        </w:rPr>
        <w:t xml:space="preserve">και </w:t>
      </w:r>
      <w:r w:rsidRPr="0079239B">
        <w:rPr>
          <w:rFonts w:ascii="Bookman Old Style" w:hAnsi="Bookman Old Style" w:cs="Tahoma"/>
          <w:szCs w:val="22"/>
          <w:lang w:val="el-GR" w:eastAsia="el-GR"/>
        </w:rPr>
        <w:t xml:space="preserve">παράδοσης των </w:t>
      </w:r>
      <w:proofErr w:type="spellStart"/>
      <w:r w:rsidRPr="0079239B">
        <w:rPr>
          <w:rFonts w:ascii="Bookman Old Style" w:hAnsi="Bookman Old Style" w:cs="Tahoma"/>
          <w:szCs w:val="22"/>
          <w:lang w:val="el-GR" w:eastAsia="el-GR"/>
        </w:rPr>
        <w:t>ογκομετρημένων</w:t>
      </w:r>
      <w:proofErr w:type="spellEnd"/>
      <w:r w:rsidRPr="0079239B">
        <w:rPr>
          <w:rFonts w:ascii="Bookman Old Style" w:hAnsi="Bookman Old Style" w:cs="Tahoma"/>
          <w:szCs w:val="22"/>
          <w:lang w:val="el-GR" w:eastAsia="el-GR"/>
        </w:rPr>
        <w:t xml:space="preserve"> ποσοτήτων πετρελαίου θέρμανσης υπογεγραμμένο</w:t>
      </w:r>
      <w:r w:rsidR="005A11CD" w:rsidRPr="0079239B">
        <w:rPr>
          <w:rFonts w:ascii="Bookman Old Style" w:hAnsi="Bookman Old Style" w:cs="Tahoma"/>
          <w:szCs w:val="22"/>
          <w:lang w:val="el-GR" w:eastAsia="el-GR"/>
        </w:rPr>
        <w:t xml:space="preserve"> από τον Ανάδοχο, βεβαιώνοντας </w:t>
      </w:r>
      <w:r w:rsidRPr="0079239B">
        <w:rPr>
          <w:rFonts w:ascii="Bookman Old Style" w:hAnsi="Bookman Old Style" w:cs="Tahoma"/>
          <w:szCs w:val="22"/>
          <w:lang w:val="el-GR" w:eastAsia="el-GR"/>
        </w:rPr>
        <w:t>την ακρίβει</w:t>
      </w:r>
      <w:r w:rsidR="005A11CD" w:rsidRPr="0079239B">
        <w:rPr>
          <w:rFonts w:ascii="Bookman Old Style" w:hAnsi="Bookman Old Style" w:cs="Tahoma"/>
          <w:szCs w:val="22"/>
          <w:lang w:val="el-GR" w:eastAsia="el-GR"/>
        </w:rPr>
        <w:t xml:space="preserve">α των </w:t>
      </w:r>
      <w:r w:rsidRPr="0079239B">
        <w:rPr>
          <w:rFonts w:ascii="Bookman Old Style" w:hAnsi="Bookman Old Style" w:cs="Tahoma"/>
          <w:szCs w:val="22"/>
          <w:lang w:val="el-GR" w:eastAsia="el-GR"/>
        </w:rPr>
        <w:t xml:space="preserve"> </w:t>
      </w:r>
      <w:r w:rsidR="005A11CD" w:rsidRPr="0079239B">
        <w:rPr>
          <w:rFonts w:ascii="Bookman Old Style" w:hAnsi="Bookman Old Style" w:cs="Tahoma"/>
          <w:szCs w:val="22"/>
          <w:lang w:val="el-GR" w:eastAsia="el-GR"/>
        </w:rPr>
        <w:t>στοιχείων που αναγράφονται</w:t>
      </w:r>
      <w:r w:rsidRPr="0079239B">
        <w:rPr>
          <w:rFonts w:ascii="Bookman Old Style" w:hAnsi="Bookman Old Style" w:cs="Tahoma"/>
          <w:szCs w:val="22"/>
          <w:lang w:val="el-GR" w:eastAsia="el-GR"/>
        </w:rPr>
        <w:t>.</w:t>
      </w:r>
    </w:p>
    <w:p w:rsidR="005A11CD" w:rsidRPr="0079239B" w:rsidRDefault="005A11CD" w:rsidP="005A11CD">
      <w:pPr>
        <w:tabs>
          <w:tab w:val="clear" w:pos="1134"/>
          <w:tab w:val="left" w:pos="1560"/>
        </w:tabs>
        <w:spacing w:line="240" w:lineRule="auto"/>
        <w:ind w:left="1276" w:hanging="425"/>
        <w:jc w:val="both"/>
        <w:rPr>
          <w:rFonts w:ascii="Bookman Old Style" w:hAnsi="Bookman Old Style" w:cs="Tahoma"/>
          <w:szCs w:val="22"/>
          <w:lang w:val="el-GR" w:eastAsia="el-GR"/>
        </w:rPr>
      </w:pPr>
      <w:r w:rsidRPr="0079239B">
        <w:rPr>
          <w:rFonts w:ascii="Bookman Old Style" w:hAnsi="Bookman Old Style" w:cs="Tahoma"/>
          <w:szCs w:val="22"/>
          <w:lang w:val="el-GR" w:eastAsia="el-GR"/>
        </w:rPr>
        <w:t>γ.</w:t>
      </w:r>
      <w:r w:rsidRPr="0079239B">
        <w:rPr>
          <w:rFonts w:ascii="Bookman Old Style" w:hAnsi="Bookman Old Style" w:cs="Tahoma"/>
          <w:szCs w:val="22"/>
          <w:lang w:val="el-GR" w:eastAsia="el-GR"/>
        </w:rPr>
        <w:tab/>
        <w:t>Δελτία αποστολής</w:t>
      </w:r>
    </w:p>
    <w:p w:rsidR="005A11CD" w:rsidRPr="0079239B" w:rsidRDefault="005A11CD" w:rsidP="005A11CD">
      <w:pPr>
        <w:tabs>
          <w:tab w:val="clear" w:pos="1134"/>
          <w:tab w:val="left" w:pos="1560"/>
        </w:tabs>
        <w:spacing w:line="240" w:lineRule="auto"/>
        <w:ind w:left="1276" w:hanging="425"/>
        <w:jc w:val="both"/>
        <w:rPr>
          <w:rFonts w:ascii="Bookman Old Style" w:hAnsi="Bookman Old Style" w:cs="Tahoma"/>
          <w:szCs w:val="22"/>
          <w:lang w:val="el-GR" w:eastAsia="el-GR"/>
        </w:rPr>
      </w:pPr>
      <w:r w:rsidRPr="0079239B">
        <w:rPr>
          <w:rFonts w:ascii="Bookman Old Style" w:hAnsi="Bookman Old Style" w:cs="Tahoma"/>
          <w:szCs w:val="22"/>
          <w:lang w:val="el-GR" w:eastAsia="el-GR"/>
        </w:rPr>
        <w:t>δ.</w:t>
      </w:r>
      <w:r w:rsidRPr="0079239B">
        <w:rPr>
          <w:rFonts w:ascii="Bookman Old Style" w:hAnsi="Bookman Old Style" w:cs="Tahoma"/>
          <w:szCs w:val="22"/>
          <w:lang w:val="el-GR" w:eastAsia="el-GR"/>
        </w:rPr>
        <w:tab/>
        <w:t>Τιμολόγια.</w:t>
      </w:r>
    </w:p>
    <w:p w:rsidR="005A11CD" w:rsidRPr="0079239B" w:rsidRDefault="005A11CD" w:rsidP="005A11CD">
      <w:pPr>
        <w:tabs>
          <w:tab w:val="clear" w:pos="1134"/>
          <w:tab w:val="left" w:pos="1560"/>
        </w:tabs>
        <w:spacing w:line="240" w:lineRule="auto"/>
        <w:ind w:left="1276" w:hanging="425"/>
        <w:jc w:val="both"/>
        <w:rPr>
          <w:rFonts w:ascii="Bookman Old Style" w:hAnsi="Bookman Old Style" w:cs="Tahoma"/>
          <w:szCs w:val="22"/>
          <w:lang w:val="el-GR" w:eastAsia="el-GR"/>
        </w:rPr>
      </w:pPr>
      <w:r w:rsidRPr="0079239B">
        <w:rPr>
          <w:rFonts w:ascii="Bookman Old Style" w:hAnsi="Bookman Old Style" w:cs="Tahoma"/>
          <w:szCs w:val="22"/>
          <w:lang w:val="el-GR" w:eastAsia="el-GR"/>
        </w:rPr>
        <w:t>ε.</w:t>
      </w:r>
      <w:r w:rsidRPr="0079239B">
        <w:rPr>
          <w:rFonts w:ascii="Bookman Old Style" w:hAnsi="Bookman Old Style" w:cs="Tahoma"/>
          <w:szCs w:val="22"/>
          <w:lang w:val="el-GR" w:eastAsia="el-GR"/>
        </w:rPr>
        <w:tab/>
        <w:t>Φορολογική και ασφαλιστική ενημερότητα εν ισχύ κατά την ημερομηνία της πληρωμής από τον ΟΛΠ.</w:t>
      </w:r>
      <w:r w:rsidRPr="0079239B">
        <w:rPr>
          <w:rFonts w:ascii="Bookman Old Style" w:hAnsi="Bookman Old Style" w:cs="Tahoma"/>
          <w:szCs w:val="22"/>
          <w:lang w:val="el-GR" w:eastAsia="el-GR"/>
        </w:rPr>
        <w:tab/>
      </w:r>
    </w:p>
    <w:p w:rsidR="00902C10" w:rsidRPr="0079239B" w:rsidRDefault="007633FC" w:rsidP="005A11CD">
      <w:pPr>
        <w:tabs>
          <w:tab w:val="clear" w:pos="1134"/>
          <w:tab w:val="left" w:pos="851"/>
        </w:tabs>
        <w:spacing w:line="240" w:lineRule="auto"/>
        <w:ind w:left="851" w:hanging="851"/>
        <w:jc w:val="both"/>
        <w:rPr>
          <w:rFonts w:ascii="Bookman Old Style" w:hAnsi="Bookman Old Style" w:cs="Tahoma"/>
          <w:szCs w:val="22"/>
          <w:lang w:val="el-GR" w:eastAsia="el-GR"/>
        </w:rPr>
      </w:pPr>
      <w:r w:rsidRPr="0079239B">
        <w:rPr>
          <w:rFonts w:ascii="Bookman Old Style" w:hAnsi="Bookman Old Style" w:cs="Tahoma"/>
          <w:szCs w:val="22"/>
          <w:lang w:val="el-GR" w:eastAsia="el-GR"/>
        </w:rPr>
        <w:t>10</w:t>
      </w:r>
      <w:r w:rsidR="00902C10" w:rsidRPr="0079239B">
        <w:rPr>
          <w:rFonts w:ascii="Bookman Old Style" w:hAnsi="Bookman Old Style" w:cs="Tahoma"/>
          <w:szCs w:val="22"/>
          <w:lang w:val="el-GR" w:eastAsia="el-GR"/>
        </w:rPr>
        <w:t xml:space="preserve">.2. </w:t>
      </w:r>
      <w:r w:rsidR="005A11CD" w:rsidRPr="0079239B">
        <w:rPr>
          <w:rFonts w:ascii="Bookman Old Style" w:hAnsi="Bookman Old Style" w:cs="Tahoma"/>
          <w:szCs w:val="22"/>
          <w:lang w:val="el-GR" w:eastAsia="el-GR"/>
        </w:rPr>
        <w:tab/>
      </w:r>
      <w:r w:rsidR="00902C10" w:rsidRPr="0079239B">
        <w:rPr>
          <w:rFonts w:ascii="Bookman Old Style" w:hAnsi="Bookman Old Style" w:cs="Tahoma"/>
          <w:szCs w:val="22"/>
          <w:lang w:val="el-GR" w:eastAsia="el-GR"/>
        </w:rPr>
        <w:t>Κάθε πληρωμή γίνεται μόνον, είτε με έκδοση επιταγής, είτε με την κατάθεση σε τραπεζικό λογαριασμό που θα πρέπει να τηρεί ο Ανάδοχος στις Τράπεζες ΕΘΝΙΚΗ ή ALPHA BANK και εφόσον ο Ανάδοχος προσκομίσει φορολογική και ασφαλιστική ενημερότητα σε ισχύ.</w:t>
      </w:r>
    </w:p>
    <w:p w:rsidR="00902C10" w:rsidRPr="0079239B" w:rsidRDefault="007633FC" w:rsidP="005A11CD">
      <w:pPr>
        <w:tabs>
          <w:tab w:val="clear" w:pos="1134"/>
          <w:tab w:val="left" w:pos="851"/>
        </w:tabs>
        <w:spacing w:line="240" w:lineRule="auto"/>
        <w:ind w:left="851" w:hanging="851"/>
        <w:jc w:val="both"/>
        <w:rPr>
          <w:rFonts w:ascii="Bookman Old Style" w:hAnsi="Bookman Old Style" w:cs="Tahoma"/>
          <w:szCs w:val="22"/>
          <w:lang w:val="el-GR" w:eastAsia="el-GR"/>
        </w:rPr>
      </w:pPr>
      <w:r w:rsidRPr="0079239B">
        <w:rPr>
          <w:rFonts w:ascii="Bookman Old Style" w:hAnsi="Bookman Old Style" w:cs="Tahoma"/>
          <w:szCs w:val="22"/>
          <w:lang w:val="el-GR" w:eastAsia="el-GR"/>
        </w:rPr>
        <w:t>10</w:t>
      </w:r>
      <w:r w:rsidR="00902C10" w:rsidRPr="0079239B">
        <w:rPr>
          <w:rFonts w:ascii="Bookman Old Style" w:hAnsi="Bookman Old Style" w:cs="Tahoma"/>
          <w:szCs w:val="22"/>
          <w:lang w:val="el-GR" w:eastAsia="el-GR"/>
        </w:rPr>
        <w:t xml:space="preserve">.3. </w:t>
      </w:r>
      <w:r w:rsidR="005A11CD" w:rsidRPr="0079239B">
        <w:rPr>
          <w:rFonts w:ascii="Bookman Old Style" w:hAnsi="Bookman Old Style" w:cs="Tahoma"/>
          <w:szCs w:val="22"/>
          <w:lang w:val="el-GR" w:eastAsia="el-GR"/>
        </w:rPr>
        <w:tab/>
      </w:r>
      <w:r w:rsidR="00902C10" w:rsidRPr="0079239B">
        <w:rPr>
          <w:rFonts w:ascii="Bookman Old Style" w:hAnsi="Bookman Old Style" w:cs="Tahoma"/>
          <w:szCs w:val="22"/>
          <w:lang w:val="el-GR" w:eastAsia="el-GR"/>
        </w:rPr>
        <w:t xml:space="preserve">Δεν επιβάλλεται επιπλέον χρέωση ή επιβάρυνση ή αναστολή παραδόσεων  για καθυστέρηση πληρωμής που δεν θα υπερβαίνει το μήνα από τη συμφωνηθείσα ημερομηνία πληρωμής. </w:t>
      </w:r>
    </w:p>
    <w:p w:rsidR="007633FC" w:rsidRPr="0079239B" w:rsidRDefault="007633FC" w:rsidP="00455729">
      <w:pPr>
        <w:spacing w:line="240" w:lineRule="auto"/>
        <w:jc w:val="both"/>
        <w:rPr>
          <w:rFonts w:ascii="Bookman Old Style" w:hAnsi="Bookman Old Style" w:cs="Tahoma"/>
          <w:b/>
          <w:szCs w:val="22"/>
          <w:lang w:val="el-GR"/>
        </w:rPr>
      </w:pPr>
    </w:p>
    <w:p w:rsidR="007633FC" w:rsidRDefault="007633FC" w:rsidP="00455729">
      <w:pPr>
        <w:spacing w:line="240" w:lineRule="auto"/>
        <w:jc w:val="both"/>
        <w:rPr>
          <w:rFonts w:ascii="Bookman Old Style" w:hAnsi="Bookman Old Style" w:cs="Tahoma"/>
          <w:b/>
          <w:szCs w:val="22"/>
          <w:lang w:val="el-GR"/>
        </w:rPr>
      </w:pPr>
    </w:p>
    <w:p w:rsidR="005B447C" w:rsidRDefault="005B447C" w:rsidP="00455729">
      <w:pPr>
        <w:spacing w:line="240" w:lineRule="auto"/>
        <w:jc w:val="both"/>
        <w:rPr>
          <w:rFonts w:ascii="Bookman Old Style" w:hAnsi="Bookman Old Style" w:cs="Tahoma"/>
          <w:b/>
          <w:szCs w:val="22"/>
          <w:lang w:val="el-GR"/>
        </w:rPr>
      </w:pPr>
    </w:p>
    <w:p w:rsidR="005B447C" w:rsidRDefault="005B447C" w:rsidP="00455729">
      <w:pPr>
        <w:spacing w:line="240" w:lineRule="auto"/>
        <w:jc w:val="both"/>
        <w:rPr>
          <w:rFonts w:ascii="Bookman Old Style" w:hAnsi="Bookman Old Style" w:cs="Tahoma"/>
          <w:b/>
          <w:szCs w:val="22"/>
          <w:lang w:val="el-GR"/>
        </w:rPr>
      </w:pPr>
    </w:p>
    <w:p w:rsidR="005B447C" w:rsidRDefault="005B447C" w:rsidP="00455729">
      <w:pPr>
        <w:spacing w:line="240" w:lineRule="auto"/>
        <w:jc w:val="both"/>
        <w:rPr>
          <w:rFonts w:ascii="Bookman Old Style" w:hAnsi="Bookman Old Style" w:cs="Tahoma"/>
          <w:b/>
          <w:szCs w:val="22"/>
          <w:lang w:val="el-GR"/>
        </w:rPr>
      </w:pPr>
    </w:p>
    <w:p w:rsidR="005B447C" w:rsidRPr="0079239B" w:rsidRDefault="005B447C" w:rsidP="00455729">
      <w:pPr>
        <w:spacing w:line="240" w:lineRule="auto"/>
        <w:jc w:val="both"/>
        <w:rPr>
          <w:rFonts w:ascii="Bookman Old Style" w:hAnsi="Bookman Old Style" w:cs="Tahoma"/>
          <w:b/>
          <w:szCs w:val="22"/>
          <w:lang w:val="el-GR"/>
        </w:rPr>
      </w:pPr>
    </w:p>
    <w:p w:rsidR="00B90AF9" w:rsidRPr="0079239B" w:rsidRDefault="00B90AF9" w:rsidP="00455729">
      <w:pPr>
        <w:pBdr>
          <w:bottom w:val="single" w:sz="12" w:space="1" w:color="527D55"/>
        </w:pBdr>
        <w:tabs>
          <w:tab w:val="num" w:pos="680"/>
        </w:tabs>
        <w:spacing w:line="240" w:lineRule="auto"/>
        <w:ind w:left="680" w:hanging="680"/>
        <w:outlineLvl w:val="0"/>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t>1</w:t>
      </w:r>
      <w:r w:rsidR="003E4B20" w:rsidRPr="0079239B">
        <w:rPr>
          <w:rFonts w:ascii="Bookman Old Style" w:hAnsi="Bookman Old Style" w:cs="Tahoma"/>
          <w:b/>
          <w:bCs/>
          <w:caps/>
          <w:szCs w:val="22"/>
          <w:lang w:val="el-GR" w:bidi="en-US"/>
        </w:rPr>
        <w:t>1</w:t>
      </w:r>
      <w:r w:rsidRPr="0079239B">
        <w:rPr>
          <w:rFonts w:ascii="Bookman Old Style" w:hAnsi="Bookman Old Style" w:cs="Tahoma"/>
          <w:b/>
          <w:bCs/>
          <w:caps/>
          <w:szCs w:val="22"/>
          <w:lang w:val="el-GR" w:bidi="en-US"/>
        </w:rPr>
        <w:t>.</w:t>
      </w:r>
      <w:r w:rsidRPr="0079239B">
        <w:rPr>
          <w:rFonts w:ascii="Bookman Old Style" w:hAnsi="Bookman Old Style" w:cs="Tahoma"/>
          <w:b/>
          <w:bCs/>
          <w:caps/>
          <w:szCs w:val="22"/>
          <w:lang w:val="el-GR" w:bidi="en-US"/>
        </w:rPr>
        <w:tab/>
        <w:t>ΕΦΑΡΜΟΣΤΕΟ ΔΙΚΑΙΟ</w:t>
      </w:r>
    </w:p>
    <w:p w:rsidR="003E4B20" w:rsidRPr="0079239B" w:rsidRDefault="003E4B20" w:rsidP="00455729">
      <w:pPr>
        <w:tabs>
          <w:tab w:val="clear" w:pos="1134"/>
        </w:tabs>
        <w:spacing w:after="200" w:line="240" w:lineRule="auto"/>
        <w:ind w:left="567" w:hanging="567"/>
        <w:jc w:val="both"/>
        <w:rPr>
          <w:rFonts w:ascii="Bookman Old Style" w:hAnsi="Bookman Old Style" w:cs="Tahoma"/>
          <w:szCs w:val="22"/>
          <w:lang w:val="el-GR"/>
        </w:rPr>
      </w:pPr>
    </w:p>
    <w:p w:rsidR="00B90AF9" w:rsidRPr="0079239B" w:rsidRDefault="00B03F44" w:rsidP="005A11CD">
      <w:pPr>
        <w:tabs>
          <w:tab w:val="clear" w:pos="1134"/>
        </w:tabs>
        <w:spacing w:after="200" w:line="240" w:lineRule="auto"/>
        <w:ind w:left="709" w:hanging="709"/>
        <w:jc w:val="both"/>
        <w:rPr>
          <w:rFonts w:ascii="Bookman Old Style" w:hAnsi="Bookman Old Style" w:cs="Tahoma"/>
          <w:szCs w:val="22"/>
          <w:lang w:val="el-GR"/>
        </w:rPr>
      </w:pPr>
      <w:r w:rsidRPr="0079239B">
        <w:rPr>
          <w:rFonts w:ascii="Bookman Old Style" w:hAnsi="Bookman Old Style" w:cs="Tahoma"/>
          <w:szCs w:val="22"/>
          <w:lang w:val="el-GR"/>
        </w:rPr>
        <w:t>1</w:t>
      </w:r>
      <w:r w:rsidR="006729A6" w:rsidRPr="0079239B">
        <w:rPr>
          <w:rFonts w:ascii="Bookman Old Style" w:hAnsi="Bookman Old Style" w:cs="Tahoma"/>
          <w:szCs w:val="22"/>
          <w:lang w:val="el-GR"/>
        </w:rPr>
        <w:t>1</w:t>
      </w:r>
      <w:r w:rsidRPr="0079239B">
        <w:rPr>
          <w:rFonts w:ascii="Bookman Old Style" w:hAnsi="Bookman Old Style" w:cs="Tahoma"/>
          <w:szCs w:val="22"/>
          <w:lang w:val="el-GR"/>
        </w:rPr>
        <w:t>.1.</w:t>
      </w:r>
      <w:r w:rsidR="005B447C">
        <w:rPr>
          <w:rFonts w:ascii="Bookman Old Style" w:hAnsi="Bookman Old Style" w:cs="Tahoma"/>
          <w:szCs w:val="22"/>
          <w:lang w:val="el-GR"/>
        </w:rPr>
        <w:tab/>
      </w:r>
      <w:r w:rsidR="00B90AF9" w:rsidRPr="0079239B">
        <w:rPr>
          <w:rFonts w:ascii="Bookman Old Style" w:hAnsi="Bookman Old Style" w:cs="Tahoma"/>
          <w:szCs w:val="22"/>
          <w:lang w:val="el-GR"/>
        </w:rPr>
        <w:t xml:space="preserve">Ο Ανάδοχος και η Αναθέτουσα Αρχή υποχρεούνται να καταβάλουν κάθε προσπάθεια για εξωδικαστική επίλυση των διαφορών τους για κάθε διαφορά που τυχόν θα προκύψει στις μεταξύ τους σχέσεις κατά την διάρκεια της ισχύος της σύμβασης. </w:t>
      </w:r>
    </w:p>
    <w:p w:rsidR="00B90AF9" w:rsidRPr="0079239B" w:rsidRDefault="00B03F44" w:rsidP="005A11CD">
      <w:pPr>
        <w:keepNext/>
        <w:tabs>
          <w:tab w:val="clear" w:pos="1134"/>
        </w:tabs>
        <w:spacing w:line="240" w:lineRule="auto"/>
        <w:ind w:left="709" w:hanging="709"/>
        <w:jc w:val="both"/>
        <w:outlineLvl w:val="1"/>
        <w:rPr>
          <w:rFonts w:ascii="Bookman Old Style" w:hAnsi="Bookman Old Style" w:cs="Tahoma"/>
          <w:b/>
          <w:bCs/>
          <w:caps/>
          <w:color w:val="527D55"/>
          <w:szCs w:val="22"/>
          <w:lang w:val="el-GR" w:bidi="en-US"/>
        </w:rPr>
      </w:pPr>
      <w:r w:rsidRPr="0079239B">
        <w:rPr>
          <w:rFonts w:ascii="Bookman Old Style" w:hAnsi="Bookman Old Style" w:cs="Tahoma"/>
          <w:szCs w:val="22"/>
          <w:lang w:val="el-GR"/>
        </w:rPr>
        <w:t>1</w:t>
      </w:r>
      <w:r w:rsidR="006729A6" w:rsidRPr="0079239B">
        <w:rPr>
          <w:rFonts w:ascii="Bookman Old Style" w:hAnsi="Bookman Old Style" w:cs="Tahoma"/>
          <w:szCs w:val="22"/>
          <w:lang w:val="el-GR"/>
        </w:rPr>
        <w:t>1</w:t>
      </w:r>
      <w:r w:rsidRPr="0079239B">
        <w:rPr>
          <w:rFonts w:ascii="Bookman Old Style" w:hAnsi="Bookman Old Style" w:cs="Tahoma"/>
          <w:szCs w:val="22"/>
          <w:lang w:val="el-GR"/>
        </w:rPr>
        <w:t xml:space="preserve">.2. </w:t>
      </w:r>
      <w:r w:rsidR="003F69A7" w:rsidRPr="0079239B">
        <w:rPr>
          <w:rFonts w:ascii="Bookman Old Style" w:eastAsia="Calibri" w:hAnsi="Bookman Old Style" w:cs="Tahoma"/>
          <w:color w:val="000000" w:themeColor="text1"/>
          <w:szCs w:val="22"/>
          <w:lang w:val="el-GR"/>
        </w:rPr>
        <w:t>Η διενέργεια του Διαγωνισμού</w:t>
      </w:r>
      <w:r w:rsidR="00481241" w:rsidRPr="0079239B">
        <w:rPr>
          <w:rFonts w:ascii="Bookman Old Style" w:eastAsia="Calibri" w:hAnsi="Bookman Old Style" w:cs="Tahoma"/>
          <w:color w:val="000000" w:themeColor="text1"/>
          <w:szCs w:val="22"/>
          <w:lang w:val="el-GR"/>
        </w:rPr>
        <w:t>,</w:t>
      </w:r>
      <w:r w:rsidR="003F69A7" w:rsidRPr="0079239B">
        <w:rPr>
          <w:rFonts w:ascii="Bookman Old Style" w:eastAsia="Calibri" w:hAnsi="Bookman Old Style" w:cs="Tahoma"/>
          <w:color w:val="000000" w:themeColor="text1"/>
          <w:szCs w:val="22"/>
          <w:lang w:val="el-GR"/>
        </w:rPr>
        <w:t xml:space="preserve"> η εκτέλεση </w:t>
      </w:r>
      <w:r w:rsidRPr="0079239B">
        <w:rPr>
          <w:rFonts w:ascii="Bookman Old Style" w:eastAsia="Calibri" w:hAnsi="Bookman Old Style" w:cs="Tahoma"/>
          <w:color w:val="000000" w:themeColor="text1"/>
          <w:szCs w:val="22"/>
          <w:lang w:val="el-GR"/>
        </w:rPr>
        <w:t xml:space="preserve">της </w:t>
      </w:r>
      <w:r w:rsidR="003F69A7" w:rsidRPr="0079239B">
        <w:rPr>
          <w:rFonts w:ascii="Bookman Old Style" w:eastAsia="Calibri" w:hAnsi="Bookman Old Style" w:cs="Tahoma"/>
          <w:color w:val="000000" w:themeColor="text1"/>
          <w:szCs w:val="22"/>
          <w:lang w:val="el-GR"/>
        </w:rPr>
        <w:t xml:space="preserve"> προμήθειας συνολικά ως και οι υποχρεώσεις του Αναδόχου διέπονται  από</w:t>
      </w:r>
      <w:r w:rsidR="00481241" w:rsidRPr="0079239B">
        <w:rPr>
          <w:rFonts w:ascii="Bookman Old Style" w:eastAsia="Calibri" w:hAnsi="Bookman Old Style" w:cs="Tahoma"/>
          <w:color w:val="000000" w:themeColor="text1"/>
          <w:szCs w:val="22"/>
          <w:lang w:val="el-GR"/>
        </w:rPr>
        <w:t xml:space="preserve"> το ελληνικό δίκαιο.</w:t>
      </w:r>
      <w:r w:rsidR="006729A6" w:rsidRPr="0079239B">
        <w:rPr>
          <w:rFonts w:ascii="Bookman Old Style" w:eastAsia="Calibri" w:hAnsi="Bookman Old Style" w:cs="Tahoma"/>
          <w:color w:val="000000" w:themeColor="text1"/>
          <w:szCs w:val="22"/>
          <w:lang w:val="el-GR"/>
        </w:rPr>
        <w:t xml:space="preserve"> </w:t>
      </w:r>
      <w:r w:rsidR="00B90AF9" w:rsidRPr="0079239B">
        <w:rPr>
          <w:rFonts w:ascii="Bookman Old Style" w:hAnsi="Bookman Old Style" w:cs="Tahoma"/>
          <w:szCs w:val="22"/>
          <w:lang w:val="el-GR"/>
        </w:rPr>
        <w:t>Κάθε διαφωνία ή διαφορά θα λύνεται από τα Δικαστήρια</w:t>
      </w:r>
      <w:r w:rsidR="00481241" w:rsidRPr="0079239B">
        <w:rPr>
          <w:rFonts w:ascii="Bookman Old Style" w:hAnsi="Bookman Old Style" w:cs="Tahoma"/>
          <w:szCs w:val="22"/>
          <w:lang w:val="el-GR"/>
        </w:rPr>
        <w:t xml:space="preserve"> του </w:t>
      </w:r>
      <w:r w:rsidR="00B90AF9" w:rsidRPr="0079239B">
        <w:rPr>
          <w:rFonts w:ascii="Bookman Old Style" w:hAnsi="Bookman Old Style" w:cs="Tahoma"/>
          <w:szCs w:val="22"/>
          <w:lang w:val="el-GR"/>
        </w:rPr>
        <w:t xml:space="preserve"> Πειραι</w:t>
      </w:r>
      <w:r w:rsidR="00481241" w:rsidRPr="0079239B">
        <w:rPr>
          <w:rFonts w:ascii="Bookman Old Style" w:hAnsi="Bookman Old Style" w:cs="Tahoma"/>
          <w:szCs w:val="22"/>
          <w:lang w:val="el-GR"/>
        </w:rPr>
        <w:t>ά.</w:t>
      </w:r>
      <w:r w:rsidR="00B90AF9" w:rsidRPr="0079239B">
        <w:rPr>
          <w:rFonts w:ascii="Bookman Old Style" w:hAnsi="Bookman Old Style" w:cs="Tahoma"/>
          <w:szCs w:val="22"/>
          <w:lang w:val="el-GR"/>
        </w:rPr>
        <w:t xml:space="preserve"> </w:t>
      </w:r>
    </w:p>
    <w:p w:rsidR="00B90AF9" w:rsidRPr="0079239B" w:rsidRDefault="00B90AF9" w:rsidP="00455729">
      <w:pPr>
        <w:tabs>
          <w:tab w:val="clear" w:pos="1134"/>
        </w:tabs>
        <w:spacing w:after="200" w:line="240" w:lineRule="auto"/>
        <w:rPr>
          <w:rFonts w:ascii="Bookman Old Style" w:hAnsi="Bookman Old Style" w:cs="Tahoma"/>
          <w:bCs/>
          <w:caps/>
          <w:szCs w:val="22"/>
          <w:lang w:val="el-GR" w:bidi="en-US"/>
        </w:rPr>
      </w:pPr>
      <w:r w:rsidRPr="0079239B">
        <w:rPr>
          <w:rFonts w:ascii="Bookman Old Style" w:hAnsi="Bookman Old Style" w:cs="Tahoma"/>
          <w:bCs/>
          <w:caps/>
          <w:szCs w:val="22"/>
          <w:lang w:val="el-GR" w:bidi="en-US"/>
        </w:rPr>
        <w:br w:type="page"/>
      </w:r>
    </w:p>
    <w:p w:rsidR="00900626" w:rsidRPr="0079239B" w:rsidRDefault="00900626" w:rsidP="007F5B4E">
      <w:pPr>
        <w:pBdr>
          <w:bottom w:val="single" w:sz="12" w:space="18" w:color="527D55"/>
        </w:pBdr>
        <w:spacing w:line="240" w:lineRule="auto"/>
        <w:jc w:val="center"/>
        <w:outlineLvl w:val="0"/>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lastRenderedPageBreak/>
        <w:t>παραρτημα 1 - ΥΠΟΔΕΙΓΜΑ ΟΙΚΟΝΟΜΙΚΗΣ ΠΡΟΣΦΟΡΑΣ</w:t>
      </w:r>
    </w:p>
    <w:p w:rsidR="000523B1" w:rsidRPr="0079239B" w:rsidRDefault="000523B1" w:rsidP="007F5B4E">
      <w:pPr>
        <w:pBdr>
          <w:bottom w:val="single" w:sz="12" w:space="18" w:color="527D55"/>
        </w:pBdr>
        <w:spacing w:line="240" w:lineRule="auto"/>
        <w:jc w:val="center"/>
        <w:outlineLvl w:val="0"/>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t xml:space="preserve">οικονομικη προσφορα προμηθειας </w:t>
      </w:r>
      <w:r w:rsidR="00691917" w:rsidRPr="0079239B">
        <w:rPr>
          <w:rFonts w:ascii="Bookman Old Style" w:hAnsi="Bookman Old Style" w:cs="Tahoma"/>
          <w:b/>
          <w:bCs/>
          <w:caps/>
          <w:szCs w:val="22"/>
          <w:lang w:val="el-GR" w:bidi="en-US"/>
        </w:rPr>
        <w:t xml:space="preserve">  </w:t>
      </w:r>
      <w:r w:rsidR="007F5B4E" w:rsidRPr="0079239B">
        <w:rPr>
          <w:rFonts w:ascii="Bookman Old Style" w:hAnsi="Bookman Old Style" w:cs="Tahoma"/>
          <w:b/>
          <w:bCs/>
          <w:caps/>
          <w:szCs w:val="22"/>
          <w:lang w:val="el-GR" w:bidi="en-US"/>
        </w:rPr>
        <w:t xml:space="preserve">200.000 </w:t>
      </w:r>
      <w:r w:rsidR="00691917" w:rsidRPr="0079239B">
        <w:rPr>
          <w:rFonts w:ascii="Bookman Old Style" w:hAnsi="Bookman Old Style" w:cs="Tahoma"/>
          <w:b/>
          <w:bCs/>
          <w:caps/>
          <w:szCs w:val="22"/>
          <w:lang w:val="el-GR" w:bidi="en-US"/>
        </w:rPr>
        <w:t xml:space="preserve">λιτρων πετρελαιου θερμανσησ        </w:t>
      </w:r>
      <w:r w:rsidR="007F5B4E" w:rsidRPr="0079239B">
        <w:rPr>
          <w:rFonts w:ascii="Bookman Old Style" w:hAnsi="Bookman Old Style" w:cs="Tahoma"/>
          <w:b/>
          <w:bCs/>
          <w:caps/>
          <w:szCs w:val="22"/>
          <w:lang w:val="el-GR" w:bidi="en-US"/>
        </w:rPr>
        <w:t xml:space="preserve">                                                                                                  </w:t>
      </w:r>
      <w:r w:rsidR="00691917" w:rsidRPr="0079239B">
        <w:rPr>
          <w:rFonts w:ascii="Bookman Old Style" w:hAnsi="Bookman Old Style" w:cs="Tahoma"/>
          <w:b/>
          <w:bCs/>
          <w:caps/>
          <w:szCs w:val="22"/>
          <w:lang w:val="el-GR" w:bidi="en-US"/>
        </w:rPr>
        <w:t xml:space="preserve"> </w:t>
      </w:r>
      <w:r w:rsidRPr="0079239B">
        <w:rPr>
          <w:rFonts w:ascii="Bookman Old Style" w:hAnsi="Bookman Old Style" w:cs="Tahoma"/>
          <w:b/>
          <w:bCs/>
          <w:caps/>
          <w:szCs w:val="22"/>
          <w:lang w:val="el-GR" w:bidi="en-US"/>
        </w:rPr>
        <w:t xml:space="preserve">για την αρ. </w:t>
      </w:r>
      <w:r w:rsidR="004F2C16" w:rsidRPr="0079239B">
        <w:rPr>
          <w:rFonts w:ascii="Bookman Old Style" w:hAnsi="Bookman Old Style" w:cs="Tahoma"/>
          <w:b/>
          <w:bCs/>
          <w:caps/>
          <w:szCs w:val="22"/>
          <w:lang w:val="el-GR" w:bidi="en-US"/>
        </w:rPr>
        <w:t xml:space="preserve">…. </w:t>
      </w:r>
      <w:r w:rsidRPr="0079239B">
        <w:rPr>
          <w:rFonts w:ascii="Bookman Old Style" w:hAnsi="Bookman Old Style" w:cs="Tahoma"/>
          <w:b/>
          <w:bCs/>
          <w:caps/>
          <w:szCs w:val="22"/>
          <w:lang w:val="el-GR" w:bidi="en-US"/>
        </w:rPr>
        <w:t xml:space="preserve">/2017 διακηρυξη </w:t>
      </w:r>
    </w:p>
    <w:p w:rsidR="00082C21" w:rsidRPr="0079239B" w:rsidRDefault="00082C21" w:rsidP="00455729">
      <w:pPr>
        <w:spacing w:line="240" w:lineRule="auto"/>
        <w:rPr>
          <w:rFonts w:ascii="Bookman Old Style" w:hAnsi="Bookman Old Style" w:cs="Tahoma"/>
          <w:szCs w:val="22"/>
          <w:lang w:val="el-GR"/>
        </w:rPr>
      </w:pPr>
      <w:bookmarkStart w:id="45" w:name="_Toc426368512"/>
      <w:bookmarkStart w:id="46" w:name="_Toc458000651"/>
      <w:bookmarkStart w:id="47" w:name="_Toc458000162"/>
    </w:p>
    <w:p w:rsidR="00EF64AD" w:rsidRPr="0079239B" w:rsidRDefault="00EF64AD" w:rsidP="00455729">
      <w:pPr>
        <w:spacing w:line="240" w:lineRule="auto"/>
        <w:rPr>
          <w:rFonts w:ascii="Bookman Old Style" w:hAnsi="Bookman Old Style" w:cs="Tahoma"/>
          <w:szCs w:val="22"/>
          <w:lang w:val="el-GR"/>
        </w:rPr>
      </w:pPr>
      <w:r w:rsidRPr="0079239B">
        <w:rPr>
          <w:rFonts w:ascii="Bookman Old Style" w:hAnsi="Bookman Old Style" w:cs="Tahoma"/>
          <w:szCs w:val="22"/>
          <w:lang w:val="el-GR"/>
        </w:rPr>
        <w:t>Ημερομηνία: …../…../…….</w:t>
      </w:r>
    </w:p>
    <w:bookmarkEnd w:id="45"/>
    <w:p w:rsidR="00EF64AD" w:rsidRPr="0079239B" w:rsidRDefault="00EF64AD" w:rsidP="00455729">
      <w:pPr>
        <w:widowControl w:val="0"/>
        <w:spacing w:line="240" w:lineRule="auto"/>
        <w:ind w:right="-709"/>
        <w:rPr>
          <w:rFonts w:ascii="Bookman Old Style" w:hAnsi="Bookman Old Style" w:cs="Tahoma"/>
          <w:b/>
          <w:szCs w:val="22"/>
          <w:lang w:val="el-GR"/>
        </w:rPr>
      </w:pPr>
    </w:p>
    <w:tbl>
      <w:tblPr>
        <w:tblW w:w="9891" w:type="dxa"/>
        <w:tblInd w:w="-3" w:type="dxa"/>
        <w:tblLook w:val="04A0" w:firstRow="1" w:lastRow="0" w:firstColumn="1" w:lastColumn="0" w:noHBand="0" w:noVBand="1"/>
      </w:tblPr>
      <w:tblGrid>
        <w:gridCol w:w="710"/>
        <w:gridCol w:w="2095"/>
        <w:gridCol w:w="1716"/>
        <w:gridCol w:w="1658"/>
        <w:gridCol w:w="1980"/>
        <w:gridCol w:w="1732"/>
      </w:tblGrid>
      <w:tr w:rsidR="00A961D9" w:rsidRPr="0079239B" w:rsidTr="007F5B4E">
        <w:trPr>
          <w:trHeight w:val="1065"/>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61D9" w:rsidRPr="0079239B" w:rsidRDefault="00A961D9" w:rsidP="00455729">
            <w:pPr>
              <w:spacing w:line="240" w:lineRule="auto"/>
              <w:jc w:val="center"/>
              <w:rPr>
                <w:rFonts w:ascii="Bookman Old Style" w:hAnsi="Bookman Old Style" w:cs="Tahoma"/>
                <w:b/>
                <w:bCs/>
                <w:szCs w:val="22"/>
                <w:lang w:val="el-GR"/>
              </w:rPr>
            </w:pPr>
            <w:r w:rsidRPr="0079239B">
              <w:rPr>
                <w:rFonts w:ascii="Bookman Old Style" w:hAnsi="Bookman Old Style" w:cs="Tahoma"/>
                <w:b/>
                <w:bCs/>
                <w:szCs w:val="22"/>
                <w:lang w:val="el-GR"/>
              </w:rPr>
              <w:t>α/α</w:t>
            </w:r>
          </w:p>
        </w:tc>
        <w:tc>
          <w:tcPr>
            <w:tcW w:w="2095" w:type="dxa"/>
            <w:tcBorders>
              <w:top w:val="single" w:sz="4" w:space="0" w:color="auto"/>
              <w:left w:val="nil"/>
              <w:bottom w:val="single" w:sz="4" w:space="0" w:color="auto"/>
              <w:right w:val="single" w:sz="4" w:space="0" w:color="auto"/>
            </w:tcBorders>
            <w:shd w:val="clear" w:color="auto" w:fill="auto"/>
            <w:vAlign w:val="center"/>
            <w:hideMark/>
          </w:tcPr>
          <w:p w:rsidR="00A961D9" w:rsidRPr="0079239B" w:rsidRDefault="00A961D9" w:rsidP="00455729">
            <w:pPr>
              <w:spacing w:line="240" w:lineRule="auto"/>
              <w:jc w:val="center"/>
              <w:rPr>
                <w:rFonts w:ascii="Bookman Old Style" w:hAnsi="Bookman Old Style" w:cs="Tahoma"/>
                <w:b/>
                <w:bCs/>
                <w:szCs w:val="22"/>
                <w:lang w:val="el-GR"/>
              </w:rPr>
            </w:pPr>
            <w:r w:rsidRPr="0079239B">
              <w:rPr>
                <w:rFonts w:ascii="Bookman Old Style" w:hAnsi="Bookman Old Style" w:cs="Tahoma"/>
                <w:b/>
                <w:bCs/>
                <w:szCs w:val="22"/>
                <w:lang w:val="el-GR"/>
              </w:rPr>
              <w:t>Περιγραφή του υπό προμήθεια είδους</w:t>
            </w:r>
          </w:p>
        </w:tc>
        <w:tc>
          <w:tcPr>
            <w:tcW w:w="1716" w:type="dxa"/>
            <w:tcBorders>
              <w:top w:val="single" w:sz="4" w:space="0" w:color="auto"/>
              <w:left w:val="single" w:sz="4" w:space="0" w:color="auto"/>
              <w:bottom w:val="single" w:sz="4" w:space="0" w:color="auto"/>
              <w:right w:val="single" w:sz="4" w:space="0" w:color="auto"/>
            </w:tcBorders>
            <w:vAlign w:val="center"/>
          </w:tcPr>
          <w:p w:rsidR="00A961D9" w:rsidRPr="0079239B" w:rsidRDefault="00A961D9" w:rsidP="00455729">
            <w:pPr>
              <w:spacing w:line="240" w:lineRule="auto"/>
              <w:jc w:val="center"/>
              <w:rPr>
                <w:rFonts w:ascii="Bookman Old Style" w:hAnsi="Bookman Old Style" w:cs="Tahoma"/>
                <w:b/>
                <w:bCs/>
                <w:szCs w:val="22"/>
                <w:lang w:val="el-GR"/>
              </w:rPr>
            </w:pPr>
            <w:r w:rsidRPr="0079239B">
              <w:rPr>
                <w:rFonts w:ascii="Bookman Old Style" w:hAnsi="Bookman Old Style" w:cs="Tahoma"/>
                <w:b/>
                <w:bCs/>
                <w:szCs w:val="22"/>
                <w:lang w:val="el-GR"/>
              </w:rPr>
              <w:t xml:space="preserve">Τιμή αγοράς </w:t>
            </w:r>
            <w:proofErr w:type="spellStart"/>
            <w:r w:rsidRPr="0079239B">
              <w:rPr>
                <w:rFonts w:ascii="Bookman Old Style" w:hAnsi="Bookman Old Style" w:cs="Tahoma"/>
                <w:b/>
                <w:bCs/>
                <w:szCs w:val="22"/>
              </w:rPr>
              <w:t>ex</w:t>
            </w:r>
            <w:r w:rsidRPr="0079239B">
              <w:rPr>
                <w:rFonts w:ascii="Bookman Old Style" w:hAnsi="Bookman Old Style" w:cs="Tahoma"/>
                <w:b/>
                <w:bCs/>
                <w:szCs w:val="22"/>
                <w:lang w:val="el-GR"/>
              </w:rPr>
              <w:t xml:space="preserve"> </w:t>
            </w:r>
            <w:r w:rsidRPr="0079239B">
              <w:rPr>
                <w:rFonts w:ascii="Bookman Old Style" w:hAnsi="Bookman Old Style" w:cs="Tahoma"/>
                <w:b/>
                <w:bCs/>
                <w:szCs w:val="22"/>
              </w:rPr>
              <w:t>factory</w:t>
            </w:r>
            <w:proofErr w:type="spellEnd"/>
            <w:r w:rsidRPr="0079239B">
              <w:rPr>
                <w:rFonts w:ascii="Bookman Old Style" w:hAnsi="Bookman Old Style" w:cs="Tahoma"/>
                <w:b/>
                <w:bCs/>
                <w:szCs w:val="22"/>
                <w:lang w:val="el-GR"/>
              </w:rPr>
              <w:t xml:space="preserve"> (ευρώ/</w:t>
            </w:r>
            <w:r w:rsidRPr="0079239B">
              <w:rPr>
                <w:rFonts w:ascii="Bookman Old Style" w:hAnsi="Bookman Old Style" w:cs="Tahoma"/>
                <w:b/>
                <w:bCs/>
                <w:szCs w:val="22"/>
              </w:rPr>
              <w:t>m</w:t>
            </w:r>
            <w:r w:rsidRPr="0079239B">
              <w:rPr>
                <w:rFonts w:ascii="Bookman Old Style" w:hAnsi="Bookman Old Style" w:cs="Tahoma"/>
                <w:b/>
                <w:bCs/>
                <w:szCs w:val="22"/>
                <w:lang w:val="el-GR"/>
              </w:rPr>
              <w:t>3)</w:t>
            </w:r>
          </w:p>
        </w:tc>
        <w:tc>
          <w:tcPr>
            <w:tcW w:w="1658" w:type="dxa"/>
            <w:tcBorders>
              <w:top w:val="single" w:sz="4" w:space="0" w:color="auto"/>
              <w:left w:val="single" w:sz="4" w:space="0" w:color="auto"/>
              <w:bottom w:val="single" w:sz="4" w:space="0" w:color="auto"/>
              <w:right w:val="single" w:sz="4" w:space="0" w:color="auto"/>
            </w:tcBorders>
          </w:tcPr>
          <w:p w:rsidR="00A961D9" w:rsidRPr="0079239B" w:rsidRDefault="005A0307" w:rsidP="00455729">
            <w:pPr>
              <w:spacing w:line="240" w:lineRule="auto"/>
              <w:jc w:val="center"/>
              <w:rPr>
                <w:rFonts w:ascii="Bookman Old Style" w:hAnsi="Bookman Old Style" w:cs="Tahoma"/>
                <w:b/>
                <w:bCs/>
                <w:szCs w:val="22"/>
                <w:lang w:val="el-GR"/>
              </w:rPr>
            </w:pPr>
            <w:r w:rsidRPr="0079239B">
              <w:rPr>
                <w:rFonts w:ascii="Bookman Old Style" w:hAnsi="Bookman Old Style" w:cs="Tahoma"/>
                <w:b/>
                <w:bCs/>
                <w:szCs w:val="22"/>
                <w:lang w:val="el-GR"/>
              </w:rPr>
              <w:t xml:space="preserve">ΣΤΑΘΕΡΟ </w:t>
            </w:r>
            <w:r w:rsidR="00A961D9" w:rsidRPr="0079239B">
              <w:rPr>
                <w:rFonts w:ascii="Bookman Old Style" w:hAnsi="Bookman Old Style" w:cs="Tahoma"/>
                <w:b/>
                <w:bCs/>
                <w:szCs w:val="22"/>
                <w:lang w:val="el-GR"/>
              </w:rPr>
              <w:t>ΠΕΡΙΘΩΡΙΟ ΠΡΟΜ/ΤΗ  ευρώ/</w:t>
            </w:r>
            <w:r w:rsidR="00A961D9" w:rsidRPr="0079239B">
              <w:rPr>
                <w:rFonts w:ascii="Bookman Old Style" w:hAnsi="Bookman Old Style" w:cs="Tahoma"/>
                <w:b/>
                <w:bCs/>
                <w:szCs w:val="22"/>
              </w:rPr>
              <w:t>m</w:t>
            </w:r>
            <w:r w:rsidR="00A961D9" w:rsidRPr="0079239B">
              <w:rPr>
                <w:rFonts w:ascii="Bookman Old Style" w:hAnsi="Bookman Old Style" w:cs="Tahoma"/>
                <w:b/>
                <w:bCs/>
                <w:szCs w:val="22"/>
                <w:lang w:val="el-GR"/>
              </w:rPr>
              <w:t>3</w:t>
            </w:r>
          </w:p>
        </w:tc>
        <w:tc>
          <w:tcPr>
            <w:tcW w:w="1980"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center"/>
              <w:rPr>
                <w:rFonts w:ascii="Bookman Old Style" w:hAnsi="Bookman Old Style" w:cs="Tahoma"/>
                <w:b/>
                <w:bCs/>
                <w:szCs w:val="22"/>
                <w:lang w:val="el-GR"/>
              </w:rPr>
            </w:pPr>
            <w:r w:rsidRPr="0079239B">
              <w:rPr>
                <w:rFonts w:ascii="Bookman Old Style" w:hAnsi="Bookman Old Style" w:cs="Tahoma"/>
                <w:b/>
                <w:bCs/>
                <w:szCs w:val="22"/>
                <w:lang w:val="el-GR"/>
              </w:rPr>
              <w:t>ΤΙΜΗ ΠΩΛΗΣΗΣ (ευρώ/</w:t>
            </w:r>
            <w:r w:rsidRPr="0079239B">
              <w:rPr>
                <w:rFonts w:ascii="Bookman Old Style" w:hAnsi="Bookman Old Style" w:cs="Tahoma"/>
                <w:b/>
                <w:bCs/>
                <w:szCs w:val="22"/>
              </w:rPr>
              <w:t>m3</w:t>
            </w:r>
            <w:r w:rsidRPr="0079239B">
              <w:rPr>
                <w:rFonts w:ascii="Bookman Old Style" w:hAnsi="Bookman Old Style" w:cs="Tahoma"/>
                <w:b/>
                <w:bCs/>
                <w:szCs w:val="22"/>
                <w:lang w:val="el-GR"/>
              </w:rPr>
              <w:t>)</w:t>
            </w:r>
          </w:p>
        </w:tc>
        <w:tc>
          <w:tcPr>
            <w:tcW w:w="1732" w:type="dxa"/>
            <w:tcBorders>
              <w:top w:val="single" w:sz="4" w:space="0" w:color="auto"/>
              <w:left w:val="single" w:sz="4" w:space="0" w:color="auto"/>
              <w:bottom w:val="single" w:sz="4" w:space="0" w:color="auto"/>
              <w:right w:val="single" w:sz="4" w:space="0" w:color="auto"/>
            </w:tcBorders>
          </w:tcPr>
          <w:p w:rsidR="00A961D9" w:rsidRPr="0079239B" w:rsidRDefault="00A961D9" w:rsidP="007F5B4E">
            <w:pPr>
              <w:spacing w:line="240" w:lineRule="auto"/>
              <w:jc w:val="center"/>
              <w:rPr>
                <w:rFonts w:ascii="Bookman Old Style" w:hAnsi="Bookman Old Style" w:cs="Tahoma"/>
                <w:b/>
                <w:bCs/>
                <w:szCs w:val="22"/>
                <w:lang w:val="el-GR"/>
              </w:rPr>
            </w:pPr>
            <w:r w:rsidRPr="0079239B">
              <w:rPr>
                <w:rFonts w:ascii="Bookman Old Style" w:hAnsi="Bookman Old Style" w:cs="Tahoma"/>
                <w:b/>
                <w:bCs/>
                <w:szCs w:val="22"/>
                <w:lang w:val="el-GR"/>
              </w:rPr>
              <w:t xml:space="preserve">ΣΥΝΟΛΙΚΗ ΤΙΜΗ ΓΙΑ </w:t>
            </w:r>
            <w:r w:rsidR="007F5B4E" w:rsidRPr="0079239B">
              <w:rPr>
                <w:rFonts w:ascii="Bookman Old Style" w:hAnsi="Bookman Old Style" w:cs="Tahoma"/>
                <w:b/>
                <w:bCs/>
                <w:szCs w:val="22"/>
                <w:lang w:val="el-GR"/>
              </w:rPr>
              <w:t>20</w:t>
            </w:r>
            <w:r w:rsidRPr="0079239B">
              <w:rPr>
                <w:rFonts w:ascii="Bookman Old Style" w:hAnsi="Bookman Old Style" w:cs="Tahoma"/>
                <w:b/>
                <w:bCs/>
                <w:szCs w:val="22"/>
                <w:lang w:val="el-GR"/>
              </w:rPr>
              <w:t xml:space="preserve">0.000 </w:t>
            </w:r>
            <w:r w:rsidRPr="0079239B">
              <w:rPr>
                <w:rFonts w:ascii="Bookman Old Style" w:hAnsi="Bookman Old Style" w:cs="Tahoma"/>
                <w:b/>
                <w:bCs/>
                <w:szCs w:val="22"/>
              </w:rPr>
              <w:t>m</w:t>
            </w:r>
            <w:r w:rsidRPr="0079239B">
              <w:rPr>
                <w:rFonts w:ascii="Bookman Old Style" w:hAnsi="Bookman Old Style" w:cs="Tahoma"/>
                <w:b/>
                <w:bCs/>
                <w:szCs w:val="22"/>
                <w:lang w:val="el-GR"/>
              </w:rPr>
              <w:t>3</w:t>
            </w:r>
          </w:p>
        </w:tc>
      </w:tr>
      <w:tr w:rsidR="00A961D9" w:rsidRPr="0079239B" w:rsidTr="007F5B4E">
        <w:trPr>
          <w:trHeight w:val="752"/>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61D9" w:rsidRPr="0079239B" w:rsidRDefault="00A961D9" w:rsidP="00455729">
            <w:pPr>
              <w:spacing w:line="240" w:lineRule="auto"/>
              <w:jc w:val="center"/>
              <w:rPr>
                <w:rFonts w:ascii="Bookman Old Style" w:hAnsi="Bookman Old Style" w:cs="Tahoma"/>
                <w:b/>
                <w:bCs/>
                <w:szCs w:val="22"/>
                <w:lang w:val="el-GR"/>
              </w:rPr>
            </w:pPr>
            <w:r w:rsidRPr="0079239B">
              <w:rPr>
                <w:rFonts w:ascii="Bookman Old Style" w:hAnsi="Bookman Old Style" w:cs="Tahoma"/>
                <w:b/>
                <w:bCs/>
                <w:szCs w:val="22"/>
                <w:lang w:val="el-GR"/>
              </w:rPr>
              <w:t>1</w:t>
            </w:r>
          </w:p>
        </w:tc>
        <w:tc>
          <w:tcPr>
            <w:tcW w:w="2095" w:type="dxa"/>
            <w:tcBorders>
              <w:top w:val="single" w:sz="4" w:space="0" w:color="auto"/>
              <w:left w:val="nil"/>
              <w:bottom w:val="single" w:sz="4" w:space="0" w:color="auto"/>
              <w:right w:val="single" w:sz="4" w:space="0" w:color="auto"/>
            </w:tcBorders>
            <w:shd w:val="clear" w:color="auto" w:fill="auto"/>
            <w:vAlign w:val="center"/>
          </w:tcPr>
          <w:p w:rsidR="00A961D9" w:rsidRPr="0079239B" w:rsidRDefault="00A961D9" w:rsidP="00455729">
            <w:pPr>
              <w:spacing w:line="240" w:lineRule="auto"/>
              <w:rPr>
                <w:rFonts w:ascii="Bookman Old Style" w:hAnsi="Bookman Old Style" w:cs="Tahoma"/>
                <w:szCs w:val="22"/>
                <w:lang w:val="el-GR"/>
              </w:rPr>
            </w:pPr>
            <w:r w:rsidRPr="0079239B">
              <w:rPr>
                <w:rFonts w:ascii="Bookman Old Style" w:hAnsi="Bookman Old Style" w:cs="Tahoma"/>
                <w:szCs w:val="22"/>
                <w:lang w:val="el-GR"/>
              </w:rPr>
              <w:t xml:space="preserve">ΠΕΤΡΕΛΑΙΟ ΘΕΡΜΑΝΣΗΣ </w:t>
            </w:r>
          </w:p>
        </w:tc>
        <w:tc>
          <w:tcPr>
            <w:tcW w:w="1716" w:type="dxa"/>
            <w:tcBorders>
              <w:top w:val="single" w:sz="4" w:space="0" w:color="auto"/>
              <w:left w:val="single" w:sz="4" w:space="0" w:color="auto"/>
              <w:bottom w:val="single" w:sz="4" w:space="0" w:color="auto"/>
              <w:right w:val="single" w:sz="4" w:space="0" w:color="auto"/>
            </w:tcBorders>
            <w:vAlign w:val="center"/>
          </w:tcPr>
          <w:p w:rsidR="00A961D9" w:rsidRPr="0079239B" w:rsidRDefault="00A961D9" w:rsidP="00455729">
            <w:pPr>
              <w:spacing w:line="240" w:lineRule="auto"/>
              <w:jc w:val="center"/>
              <w:rPr>
                <w:rFonts w:ascii="Bookman Old Style" w:hAnsi="Bookman Old Style" w:cs="Tahoma"/>
                <w:b/>
                <w:szCs w:val="22"/>
              </w:rPr>
            </w:pPr>
          </w:p>
        </w:tc>
        <w:tc>
          <w:tcPr>
            <w:tcW w:w="1658"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center"/>
              <w:rPr>
                <w:rFonts w:ascii="Bookman Old Style" w:hAnsi="Bookman Old Style" w:cs="Tahoma"/>
                <w:b/>
                <w:szCs w:val="22"/>
              </w:rPr>
            </w:pPr>
          </w:p>
        </w:tc>
        <w:tc>
          <w:tcPr>
            <w:tcW w:w="1980"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b/>
                <w:szCs w:val="22"/>
              </w:rPr>
            </w:pPr>
          </w:p>
        </w:tc>
        <w:tc>
          <w:tcPr>
            <w:tcW w:w="1732"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b/>
                <w:szCs w:val="22"/>
              </w:rPr>
            </w:pPr>
          </w:p>
        </w:tc>
      </w:tr>
      <w:tr w:rsidR="00A961D9" w:rsidRPr="0079239B" w:rsidTr="007F5B4E">
        <w:trPr>
          <w:trHeight w:val="648"/>
        </w:trPr>
        <w:tc>
          <w:tcPr>
            <w:tcW w:w="710" w:type="dxa"/>
            <w:tcBorders>
              <w:top w:val="nil"/>
              <w:left w:val="single" w:sz="4" w:space="0" w:color="auto"/>
              <w:bottom w:val="single" w:sz="4" w:space="0" w:color="auto"/>
              <w:right w:val="single" w:sz="4" w:space="0" w:color="auto"/>
            </w:tcBorders>
            <w:shd w:val="clear" w:color="auto" w:fill="auto"/>
            <w:noWrap/>
            <w:vAlign w:val="center"/>
          </w:tcPr>
          <w:p w:rsidR="00A961D9" w:rsidRPr="0079239B" w:rsidRDefault="00A961D9" w:rsidP="00455729">
            <w:pPr>
              <w:spacing w:line="240" w:lineRule="auto"/>
              <w:jc w:val="center"/>
              <w:rPr>
                <w:rFonts w:ascii="Bookman Old Style" w:hAnsi="Bookman Old Style" w:cs="Tahoma"/>
                <w:b/>
                <w:bCs/>
                <w:szCs w:val="22"/>
                <w:lang w:val="el-GR"/>
              </w:rPr>
            </w:pPr>
          </w:p>
        </w:tc>
        <w:tc>
          <w:tcPr>
            <w:tcW w:w="2095" w:type="dxa"/>
            <w:tcBorders>
              <w:top w:val="single" w:sz="4" w:space="0" w:color="auto"/>
              <w:left w:val="nil"/>
              <w:bottom w:val="single" w:sz="4" w:space="0" w:color="auto"/>
              <w:right w:val="single" w:sz="4" w:space="0" w:color="auto"/>
            </w:tcBorders>
            <w:shd w:val="clear" w:color="auto" w:fill="auto"/>
            <w:vAlign w:val="center"/>
          </w:tcPr>
          <w:p w:rsidR="00A961D9" w:rsidRPr="0079239B" w:rsidRDefault="00A961D9" w:rsidP="00455729">
            <w:pPr>
              <w:spacing w:line="240" w:lineRule="auto"/>
              <w:rPr>
                <w:rFonts w:ascii="Bookman Old Style" w:hAnsi="Bookman Old Style" w:cs="Tahoma"/>
                <w:szCs w:val="22"/>
                <w:lang w:val="el-GR"/>
              </w:rPr>
            </w:pPr>
          </w:p>
        </w:tc>
        <w:tc>
          <w:tcPr>
            <w:tcW w:w="1716" w:type="dxa"/>
            <w:tcBorders>
              <w:top w:val="single" w:sz="4" w:space="0" w:color="auto"/>
              <w:left w:val="single" w:sz="4" w:space="0" w:color="auto"/>
              <w:bottom w:val="single" w:sz="4" w:space="0" w:color="auto"/>
              <w:right w:val="single" w:sz="4" w:space="0" w:color="auto"/>
            </w:tcBorders>
            <w:vAlign w:val="center"/>
          </w:tcPr>
          <w:p w:rsidR="00A961D9" w:rsidRPr="0079239B" w:rsidRDefault="00A961D9" w:rsidP="00455729">
            <w:pPr>
              <w:spacing w:line="240" w:lineRule="auto"/>
              <w:ind w:left="-392" w:firstLine="392"/>
              <w:jc w:val="right"/>
              <w:rPr>
                <w:rFonts w:ascii="Bookman Old Style" w:hAnsi="Bookman Old Style" w:cs="Tahoma"/>
                <w:szCs w:val="22"/>
              </w:rPr>
            </w:pPr>
          </w:p>
        </w:tc>
        <w:tc>
          <w:tcPr>
            <w:tcW w:w="1658"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szCs w:val="22"/>
              </w:rPr>
            </w:pPr>
          </w:p>
        </w:tc>
        <w:tc>
          <w:tcPr>
            <w:tcW w:w="1980"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szCs w:val="22"/>
              </w:rPr>
            </w:pPr>
          </w:p>
        </w:tc>
        <w:tc>
          <w:tcPr>
            <w:tcW w:w="1732"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szCs w:val="22"/>
              </w:rPr>
            </w:pPr>
          </w:p>
        </w:tc>
      </w:tr>
      <w:tr w:rsidR="00A961D9" w:rsidRPr="0079239B" w:rsidTr="007F5B4E">
        <w:trPr>
          <w:trHeight w:val="2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61D9" w:rsidRPr="0079239B" w:rsidRDefault="00A961D9" w:rsidP="00455729">
            <w:pPr>
              <w:spacing w:line="240" w:lineRule="auto"/>
              <w:jc w:val="center"/>
              <w:rPr>
                <w:rFonts w:ascii="Bookman Old Style" w:hAnsi="Bookman Old Style" w:cs="Tahoma"/>
                <w:b/>
                <w:bCs/>
                <w:szCs w:val="22"/>
              </w:rPr>
            </w:pPr>
            <w:r w:rsidRPr="0079239B">
              <w:rPr>
                <w:rFonts w:ascii="Bookman Old Style" w:hAnsi="Bookman Old Style" w:cs="Tahoma"/>
                <w:b/>
                <w:bCs/>
                <w:szCs w:val="22"/>
              </w:rPr>
              <w:t> </w:t>
            </w:r>
          </w:p>
        </w:tc>
        <w:tc>
          <w:tcPr>
            <w:tcW w:w="2095" w:type="dxa"/>
            <w:tcBorders>
              <w:top w:val="single" w:sz="4" w:space="0" w:color="auto"/>
              <w:left w:val="nil"/>
              <w:bottom w:val="single" w:sz="4" w:space="0" w:color="auto"/>
              <w:right w:val="single" w:sz="4" w:space="0" w:color="auto"/>
            </w:tcBorders>
            <w:shd w:val="clear" w:color="auto" w:fill="auto"/>
            <w:vAlign w:val="center"/>
            <w:hideMark/>
          </w:tcPr>
          <w:p w:rsidR="00A961D9" w:rsidRPr="0079239B" w:rsidRDefault="00A961D9" w:rsidP="00455729">
            <w:pPr>
              <w:spacing w:line="240" w:lineRule="auto"/>
              <w:jc w:val="right"/>
              <w:rPr>
                <w:rFonts w:ascii="Bookman Old Style" w:hAnsi="Bookman Old Style" w:cs="Tahoma"/>
                <w:b/>
                <w:bCs/>
                <w:szCs w:val="22"/>
              </w:rPr>
            </w:pPr>
            <w:r w:rsidRPr="0079239B">
              <w:rPr>
                <w:rFonts w:ascii="Bookman Old Style" w:hAnsi="Bookman Old Style" w:cs="Tahoma"/>
                <w:b/>
                <w:bCs/>
                <w:szCs w:val="22"/>
              </w:rPr>
              <w:t>ΣΥΝΟΛΟ (</w:t>
            </w:r>
            <w:proofErr w:type="spellStart"/>
            <w:r w:rsidRPr="0079239B">
              <w:rPr>
                <w:rFonts w:ascii="Bookman Old Style" w:hAnsi="Bookman Old Style" w:cs="Tahoma"/>
                <w:b/>
                <w:bCs/>
                <w:szCs w:val="22"/>
              </w:rPr>
              <w:t>ευρώ</w:t>
            </w:r>
            <w:proofErr w:type="spellEnd"/>
            <w:r w:rsidRPr="0079239B">
              <w:rPr>
                <w:rFonts w:ascii="Bookman Old Style" w:hAnsi="Bookman Old Style" w:cs="Tahoma"/>
                <w:b/>
                <w:bCs/>
                <w:szCs w:val="22"/>
              </w:rPr>
              <w:t>):</w:t>
            </w:r>
          </w:p>
        </w:tc>
        <w:tc>
          <w:tcPr>
            <w:tcW w:w="1716" w:type="dxa"/>
            <w:tcBorders>
              <w:top w:val="single" w:sz="4" w:space="0" w:color="auto"/>
              <w:left w:val="single" w:sz="4" w:space="0" w:color="auto"/>
              <w:bottom w:val="single" w:sz="4" w:space="0" w:color="auto"/>
              <w:right w:val="single" w:sz="4" w:space="0" w:color="auto"/>
            </w:tcBorders>
            <w:vAlign w:val="center"/>
          </w:tcPr>
          <w:p w:rsidR="00A961D9" w:rsidRPr="0079239B" w:rsidRDefault="00A961D9" w:rsidP="00455729">
            <w:pPr>
              <w:spacing w:line="240" w:lineRule="auto"/>
              <w:jc w:val="right"/>
              <w:rPr>
                <w:rFonts w:ascii="Bookman Old Style" w:hAnsi="Bookman Old Style" w:cs="Tahoma"/>
                <w:szCs w:val="22"/>
              </w:rPr>
            </w:pPr>
            <w:r w:rsidRPr="0079239B">
              <w:rPr>
                <w:rFonts w:ascii="Bookman Old Style" w:hAnsi="Bookman Old Style" w:cs="Tahoma"/>
                <w:szCs w:val="22"/>
              </w:rPr>
              <w:t> </w:t>
            </w:r>
          </w:p>
        </w:tc>
        <w:tc>
          <w:tcPr>
            <w:tcW w:w="1658"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szCs w:val="22"/>
              </w:rPr>
            </w:pPr>
          </w:p>
        </w:tc>
        <w:tc>
          <w:tcPr>
            <w:tcW w:w="1980"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b/>
                <w:bCs/>
                <w:szCs w:val="22"/>
              </w:rPr>
            </w:pPr>
          </w:p>
        </w:tc>
        <w:tc>
          <w:tcPr>
            <w:tcW w:w="1732"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b/>
                <w:bCs/>
                <w:szCs w:val="22"/>
              </w:rPr>
            </w:pPr>
          </w:p>
        </w:tc>
      </w:tr>
      <w:tr w:rsidR="00A961D9" w:rsidRPr="0079239B" w:rsidTr="007F5B4E">
        <w:trPr>
          <w:trHeight w:val="29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61D9" w:rsidRPr="0079239B" w:rsidRDefault="00A961D9" w:rsidP="00455729">
            <w:pPr>
              <w:spacing w:line="240" w:lineRule="auto"/>
              <w:jc w:val="center"/>
              <w:rPr>
                <w:rFonts w:ascii="Bookman Old Style" w:hAnsi="Bookman Old Style" w:cs="Tahoma"/>
                <w:b/>
                <w:bCs/>
                <w:szCs w:val="22"/>
              </w:rPr>
            </w:pPr>
            <w:r w:rsidRPr="0079239B">
              <w:rPr>
                <w:rFonts w:ascii="Bookman Old Style" w:hAnsi="Bookman Old Style" w:cs="Tahoma"/>
                <w:b/>
                <w:bCs/>
                <w:szCs w:val="22"/>
              </w:rPr>
              <w:t> </w:t>
            </w:r>
          </w:p>
        </w:tc>
        <w:tc>
          <w:tcPr>
            <w:tcW w:w="2095" w:type="dxa"/>
            <w:tcBorders>
              <w:top w:val="single" w:sz="4" w:space="0" w:color="auto"/>
              <w:left w:val="nil"/>
              <w:bottom w:val="single" w:sz="4" w:space="0" w:color="auto"/>
              <w:right w:val="single" w:sz="4" w:space="0" w:color="auto"/>
            </w:tcBorders>
            <w:shd w:val="clear" w:color="auto" w:fill="auto"/>
            <w:vAlign w:val="center"/>
            <w:hideMark/>
          </w:tcPr>
          <w:p w:rsidR="00A961D9" w:rsidRPr="0079239B" w:rsidRDefault="00A961D9" w:rsidP="00455729">
            <w:pPr>
              <w:spacing w:line="240" w:lineRule="auto"/>
              <w:jc w:val="right"/>
              <w:rPr>
                <w:rFonts w:ascii="Bookman Old Style" w:hAnsi="Bookman Old Style" w:cs="Tahoma"/>
                <w:b/>
                <w:bCs/>
                <w:szCs w:val="22"/>
              </w:rPr>
            </w:pPr>
            <w:r w:rsidRPr="0079239B">
              <w:rPr>
                <w:rFonts w:ascii="Bookman Old Style" w:hAnsi="Bookman Old Style" w:cs="Tahoma"/>
                <w:b/>
                <w:bCs/>
                <w:szCs w:val="22"/>
              </w:rPr>
              <w:t>Φ.Π.Α. 24% (</w:t>
            </w:r>
            <w:proofErr w:type="spellStart"/>
            <w:r w:rsidRPr="0079239B">
              <w:rPr>
                <w:rFonts w:ascii="Bookman Old Style" w:hAnsi="Bookman Old Style" w:cs="Tahoma"/>
                <w:b/>
                <w:bCs/>
                <w:szCs w:val="22"/>
              </w:rPr>
              <w:t>ευρώ</w:t>
            </w:r>
            <w:proofErr w:type="spellEnd"/>
            <w:r w:rsidRPr="0079239B">
              <w:rPr>
                <w:rFonts w:ascii="Bookman Old Style" w:hAnsi="Bookman Old Style" w:cs="Tahoma"/>
                <w:b/>
                <w:bCs/>
                <w:szCs w:val="22"/>
              </w:rPr>
              <w:t>)</w:t>
            </w:r>
          </w:p>
        </w:tc>
        <w:tc>
          <w:tcPr>
            <w:tcW w:w="1716" w:type="dxa"/>
            <w:tcBorders>
              <w:top w:val="single" w:sz="4" w:space="0" w:color="auto"/>
              <w:left w:val="single" w:sz="4" w:space="0" w:color="auto"/>
              <w:bottom w:val="single" w:sz="4" w:space="0" w:color="auto"/>
              <w:right w:val="single" w:sz="4" w:space="0" w:color="auto"/>
            </w:tcBorders>
            <w:vAlign w:val="center"/>
          </w:tcPr>
          <w:p w:rsidR="00A961D9" w:rsidRPr="0079239B" w:rsidRDefault="00A961D9" w:rsidP="00455729">
            <w:pPr>
              <w:spacing w:line="240" w:lineRule="auto"/>
              <w:jc w:val="right"/>
              <w:rPr>
                <w:rFonts w:ascii="Bookman Old Style" w:hAnsi="Bookman Old Style" w:cs="Tahoma"/>
                <w:szCs w:val="22"/>
              </w:rPr>
            </w:pPr>
            <w:r w:rsidRPr="0079239B">
              <w:rPr>
                <w:rFonts w:ascii="Bookman Old Style" w:hAnsi="Bookman Old Style" w:cs="Tahoma"/>
                <w:szCs w:val="22"/>
              </w:rPr>
              <w:t> </w:t>
            </w:r>
          </w:p>
        </w:tc>
        <w:tc>
          <w:tcPr>
            <w:tcW w:w="1658"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szCs w:val="22"/>
              </w:rPr>
            </w:pPr>
          </w:p>
        </w:tc>
        <w:tc>
          <w:tcPr>
            <w:tcW w:w="1980"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b/>
                <w:szCs w:val="22"/>
              </w:rPr>
            </w:pPr>
          </w:p>
        </w:tc>
        <w:tc>
          <w:tcPr>
            <w:tcW w:w="1732"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b/>
                <w:szCs w:val="22"/>
              </w:rPr>
            </w:pPr>
          </w:p>
        </w:tc>
      </w:tr>
      <w:tr w:rsidR="00A961D9" w:rsidRPr="0079239B" w:rsidTr="007F5B4E">
        <w:trPr>
          <w:trHeight w:val="316"/>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A961D9" w:rsidRPr="0079239B" w:rsidRDefault="00A961D9" w:rsidP="00455729">
            <w:pPr>
              <w:spacing w:line="240" w:lineRule="auto"/>
              <w:jc w:val="center"/>
              <w:rPr>
                <w:rFonts w:ascii="Bookman Old Style" w:hAnsi="Bookman Old Style" w:cs="Tahoma"/>
                <w:b/>
                <w:bCs/>
                <w:szCs w:val="22"/>
              </w:rPr>
            </w:pPr>
            <w:r w:rsidRPr="0079239B">
              <w:rPr>
                <w:rFonts w:ascii="Bookman Old Style" w:hAnsi="Bookman Old Style" w:cs="Tahoma"/>
                <w:b/>
                <w:bCs/>
                <w:szCs w:val="22"/>
              </w:rPr>
              <w:t> </w:t>
            </w:r>
          </w:p>
        </w:tc>
        <w:tc>
          <w:tcPr>
            <w:tcW w:w="2095" w:type="dxa"/>
            <w:tcBorders>
              <w:top w:val="single" w:sz="4" w:space="0" w:color="auto"/>
              <w:left w:val="nil"/>
              <w:bottom w:val="single" w:sz="4" w:space="0" w:color="auto"/>
              <w:right w:val="single" w:sz="4" w:space="0" w:color="auto"/>
            </w:tcBorders>
            <w:shd w:val="clear" w:color="auto" w:fill="auto"/>
            <w:vAlign w:val="center"/>
            <w:hideMark/>
          </w:tcPr>
          <w:p w:rsidR="00A961D9" w:rsidRPr="0079239B" w:rsidRDefault="00A961D9" w:rsidP="00455729">
            <w:pPr>
              <w:spacing w:line="240" w:lineRule="auto"/>
              <w:jc w:val="right"/>
              <w:rPr>
                <w:rFonts w:ascii="Bookman Old Style" w:hAnsi="Bookman Old Style" w:cs="Tahoma"/>
                <w:b/>
                <w:bCs/>
                <w:szCs w:val="22"/>
              </w:rPr>
            </w:pPr>
            <w:r w:rsidRPr="0079239B">
              <w:rPr>
                <w:rFonts w:ascii="Bookman Old Style" w:hAnsi="Bookman Old Style" w:cs="Tahoma"/>
                <w:b/>
                <w:bCs/>
                <w:szCs w:val="22"/>
              </w:rPr>
              <w:t>ΣΥΝΟΛΟ ΠΡΟΣΦΟΡΑΣ (</w:t>
            </w:r>
            <w:proofErr w:type="spellStart"/>
            <w:r w:rsidRPr="0079239B">
              <w:rPr>
                <w:rFonts w:ascii="Bookman Old Style" w:hAnsi="Bookman Old Style" w:cs="Tahoma"/>
                <w:b/>
                <w:bCs/>
                <w:szCs w:val="22"/>
              </w:rPr>
              <w:t>ευρώ</w:t>
            </w:r>
            <w:proofErr w:type="spellEnd"/>
            <w:r w:rsidRPr="0079239B">
              <w:rPr>
                <w:rFonts w:ascii="Bookman Old Style" w:hAnsi="Bookman Old Style" w:cs="Tahoma"/>
                <w:b/>
                <w:bCs/>
                <w:szCs w:val="22"/>
              </w:rPr>
              <w:t>):</w:t>
            </w:r>
          </w:p>
        </w:tc>
        <w:tc>
          <w:tcPr>
            <w:tcW w:w="1716" w:type="dxa"/>
            <w:tcBorders>
              <w:top w:val="single" w:sz="4" w:space="0" w:color="auto"/>
              <w:left w:val="single" w:sz="4" w:space="0" w:color="auto"/>
              <w:bottom w:val="single" w:sz="4" w:space="0" w:color="auto"/>
              <w:right w:val="single" w:sz="4" w:space="0" w:color="auto"/>
            </w:tcBorders>
            <w:vAlign w:val="center"/>
          </w:tcPr>
          <w:p w:rsidR="00A961D9" w:rsidRPr="0079239B" w:rsidRDefault="00A961D9" w:rsidP="00455729">
            <w:pPr>
              <w:spacing w:line="240" w:lineRule="auto"/>
              <w:jc w:val="right"/>
              <w:rPr>
                <w:rFonts w:ascii="Bookman Old Style" w:hAnsi="Bookman Old Style" w:cs="Tahoma"/>
                <w:szCs w:val="22"/>
              </w:rPr>
            </w:pPr>
            <w:r w:rsidRPr="0079239B">
              <w:rPr>
                <w:rFonts w:ascii="Bookman Old Style" w:hAnsi="Bookman Old Style" w:cs="Tahoma"/>
                <w:szCs w:val="22"/>
              </w:rPr>
              <w:t> </w:t>
            </w:r>
          </w:p>
        </w:tc>
        <w:tc>
          <w:tcPr>
            <w:tcW w:w="1658"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szCs w:val="22"/>
              </w:rPr>
            </w:pPr>
          </w:p>
        </w:tc>
        <w:tc>
          <w:tcPr>
            <w:tcW w:w="1980"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b/>
                <w:bCs/>
                <w:szCs w:val="22"/>
              </w:rPr>
            </w:pPr>
          </w:p>
        </w:tc>
        <w:tc>
          <w:tcPr>
            <w:tcW w:w="1732" w:type="dxa"/>
            <w:tcBorders>
              <w:top w:val="single" w:sz="4" w:space="0" w:color="auto"/>
              <w:left w:val="single" w:sz="4" w:space="0" w:color="auto"/>
              <w:bottom w:val="single" w:sz="4" w:space="0" w:color="auto"/>
              <w:right w:val="single" w:sz="4" w:space="0" w:color="auto"/>
            </w:tcBorders>
          </w:tcPr>
          <w:p w:rsidR="00A961D9" w:rsidRPr="0079239B" w:rsidRDefault="00A961D9" w:rsidP="00455729">
            <w:pPr>
              <w:spacing w:line="240" w:lineRule="auto"/>
              <w:jc w:val="right"/>
              <w:rPr>
                <w:rFonts w:ascii="Bookman Old Style" w:hAnsi="Bookman Old Style" w:cs="Tahoma"/>
                <w:b/>
                <w:bCs/>
                <w:szCs w:val="22"/>
              </w:rPr>
            </w:pPr>
          </w:p>
        </w:tc>
      </w:tr>
    </w:tbl>
    <w:p w:rsidR="00411236" w:rsidRPr="0079239B" w:rsidRDefault="00411236" w:rsidP="00455729">
      <w:pPr>
        <w:widowControl w:val="0"/>
        <w:tabs>
          <w:tab w:val="left" w:pos="737"/>
        </w:tabs>
        <w:spacing w:line="240" w:lineRule="auto"/>
        <w:ind w:left="-142" w:right="-709"/>
        <w:rPr>
          <w:rFonts w:ascii="Bookman Old Style" w:hAnsi="Bookman Old Style" w:cs="Tahoma"/>
          <w:b/>
          <w:szCs w:val="22"/>
          <w:lang w:val="el-GR"/>
        </w:rPr>
      </w:pPr>
    </w:p>
    <w:p w:rsidR="00110C42" w:rsidRPr="0079239B" w:rsidRDefault="00110C42" w:rsidP="00455729">
      <w:pPr>
        <w:widowControl w:val="0"/>
        <w:tabs>
          <w:tab w:val="left" w:pos="737"/>
        </w:tabs>
        <w:spacing w:line="240" w:lineRule="auto"/>
        <w:ind w:left="-142" w:right="-709"/>
        <w:jc w:val="both"/>
        <w:rPr>
          <w:rFonts w:ascii="Bookman Old Style" w:hAnsi="Bookman Old Style" w:cs="Tahoma"/>
          <w:szCs w:val="22"/>
          <w:lang w:val="el-GR"/>
        </w:rPr>
      </w:pPr>
    </w:p>
    <w:p w:rsidR="00691917" w:rsidRPr="0079239B" w:rsidRDefault="00691917" w:rsidP="007F5B4E">
      <w:pPr>
        <w:widowControl w:val="0"/>
        <w:tabs>
          <w:tab w:val="left" w:pos="737"/>
        </w:tabs>
        <w:spacing w:line="240" w:lineRule="auto"/>
        <w:ind w:left="-142" w:right="-709"/>
        <w:jc w:val="both"/>
        <w:rPr>
          <w:rFonts w:ascii="Bookman Old Style" w:hAnsi="Bookman Old Style" w:cs="Tahoma"/>
          <w:szCs w:val="22"/>
          <w:lang w:val="el-GR"/>
        </w:rPr>
      </w:pPr>
      <w:r w:rsidRPr="0079239B">
        <w:rPr>
          <w:rFonts w:ascii="Bookman Old Style" w:hAnsi="Bookman Old Style" w:cs="Tahoma"/>
          <w:szCs w:val="22"/>
          <w:lang w:val="el-GR"/>
        </w:rPr>
        <w:t xml:space="preserve">Ως τιμή αγοράς ορίζεται η δημοσιευμένη τιμή αγοράς </w:t>
      </w:r>
      <w:r w:rsidR="00F85EBF" w:rsidRPr="0079239B">
        <w:rPr>
          <w:rFonts w:ascii="Bookman Old Style" w:hAnsi="Bookman Old Style" w:cs="Tahoma"/>
          <w:szCs w:val="22"/>
          <w:lang w:val="el-GR"/>
        </w:rPr>
        <w:t>ΕΛ.ΠΕ. (</w:t>
      </w:r>
      <w:proofErr w:type="spellStart"/>
      <w:r w:rsidRPr="0079239B">
        <w:rPr>
          <w:rFonts w:ascii="Bookman Old Style" w:hAnsi="Bookman Old Style" w:cs="Tahoma"/>
          <w:szCs w:val="22"/>
        </w:rPr>
        <w:t>ex</w:t>
      </w:r>
      <w:r w:rsidRPr="0079239B">
        <w:rPr>
          <w:rFonts w:ascii="Bookman Old Style" w:hAnsi="Bookman Old Style" w:cs="Tahoma"/>
          <w:szCs w:val="22"/>
          <w:lang w:val="el-GR"/>
        </w:rPr>
        <w:t xml:space="preserve"> </w:t>
      </w:r>
      <w:r w:rsidRPr="0079239B">
        <w:rPr>
          <w:rFonts w:ascii="Bookman Old Style" w:hAnsi="Bookman Old Style" w:cs="Tahoma"/>
          <w:szCs w:val="22"/>
        </w:rPr>
        <w:t>factory</w:t>
      </w:r>
      <w:proofErr w:type="spellEnd"/>
      <w:r w:rsidRPr="0079239B">
        <w:rPr>
          <w:rFonts w:ascii="Bookman Old Style" w:hAnsi="Bookman Old Style" w:cs="Tahoma"/>
          <w:szCs w:val="22"/>
          <w:lang w:val="el-GR"/>
        </w:rPr>
        <w:t xml:space="preserve"> </w:t>
      </w:r>
      <w:r w:rsidR="00F85EBF" w:rsidRPr="0079239B">
        <w:rPr>
          <w:rFonts w:ascii="Bookman Old Style" w:hAnsi="Bookman Old Style" w:cs="Tahoma"/>
          <w:szCs w:val="22"/>
          <w:lang w:val="el-GR"/>
        </w:rPr>
        <w:t>)</w:t>
      </w:r>
      <w:r w:rsidRPr="0079239B">
        <w:rPr>
          <w:rFonts w:ascii="Bookman Old Style" w:hAnsi="Bookman Old Style" w:cs="Tahoma"/>
          <w:szCs w:val="22"/>
          <w:lang w:val="el-GR"/>
        </w:rPr>
        <w:t xml:space="preserve"> του πετρελαίου θέρμανσης, η οποία ίσχυε κατά την</w:t>
      </w:r>
      <w:r w:rsidR="005A0307" w:rsidRPr="0079239B">
        <w:rPr>
          <w:rFonts w:ascii="Bookman Old Style" w:hAnsi="Bookman Old Style" w:cs="Tahoma"/>
          <w:szCs w:val="22"/>
          <w:lang w:val="el-GR"/>
        </w:rPr>
        <w:t xml:space="preserve"> ορισθείσα καταληκτική </w:t>
      </w:r>
      <w:r w:rsidRPr="0079239B">
        <w:rPr>
          <w:rFonts w:ascii="Bookman Old Style" w:hAnsi="Bookman Old Style" w:cs="Tahoma"/>
          <w:szCs w:val="22"/>
          <w:lang w:val="el-GR"/>
        </w:rPr>
        <w:t xml:space="preserve"> ημερομηνία </w:t>
      </w:r>
      <w:r w:rsidR="00A961D9" w:rsidRPr="0079239B">
        <w:rPr>
          <w:rFonts w:ascii="Bookman Old Style" w:hAnsi="Bookman Old Style" w:cs="Tahoma"/>
          <w:szCs w:val="22"/>
          <w:lang w:val="el-GR"/>
        </w:rPr>
        <w:t>κατάθεσης</w:t>
      </w:r>
      <w:r w:rsidR="005A0307" w:rsidRPr="0079239B">
        <w:rPr>
          <w:rFonts w:ascii="Bookman Old Style" w:hAnsi="Bookman Old Style" w:cs="Tahoma"/>
          <w:szCs w:val="22"/>
          <w:lang w:val="el-GR"/>
        </w:rPr>
        <w:t xml:space="preserve"> προσφορών</w:t>
      </w:r>
      <w:r w:rsidRPr="0079239B">
        <w:rPr>
          <w:rFonts w:ascii="Bookman Old Style" w:hAnsi="Bookman Old Style" w:cs="Tahoma"/>
          <w:szCs w:val="22"/>
          <w:lang w:val="el-GR"/>
        </w:rPr>
        <w:t xml:space="preserve">. </w:t>
      </w:r>
    </w:p>
    <w:p w:rsidR="00A961D9" w:rsidRPr="0079239B" w:rsidRDefault="00A961D9" w:rsidP="007F5B4E">
      <w:pPr>
        <w:widowControl w:val="0"/>
        <w:tabs>
          <w:tab w:val="left" w:pos="737"/>
        </w:tabs>
        <w:spacing w:line="240" w:lineRule="auto"/>
        <w:ind w:left="-142" w:right="-709"/>
        <w:jc w:val="both"/>
        <w:rPr>
          <w:rFonts w:ascii="Bookman Old Style" w:hAnsi="Bookman Old Style" w:cs="Tahoma"/>
          <w:szCs w:val="22"/>
          <w:lang w:val="el-GR"/>
        </w:rPr>
      </w:pPr>
    </w:p>
    <w:p w:rsidR="00691917" w:rsidRPr="0079239B" w:rsidRDefault="00A961D9" w:rsidP="007F5B4E">
      <w:pPr>
        <w:widowControl w:val="0"/>
        <w:tabs>
          <w:tab w:val="left" w:pos="737"/>
        </w:tabs>
        <w:spacing w:line="240" w:lineRule="auto"/>
        <w:ind w:left="-142" w:right="-709"/>
        <w:jc w:val="both"/>
        <w:rPr>
          <w:rFonts w:ascii="Bookman Old Style" w:hAnsi="Bookman Old Style" w:cs="Tahoma"/>
          <w:szCs w:val="22"/>
          <w:lang w:val="el-GR" w:eastAsia="el-GR"/>
        </w:rPr>
      </w:pPr>
      <w:r w:rsidRPr="0079239B">
        <w:rPr>
          <w:rFonts w:ascii="Bookman Old Style" w:hAnsi="Bookman Old Style" w:cs="Tahoma"/>
          <w:szCs w:val="22"/>
          <w:lang w:val="el-GR" w:eastAsia="el-GR"/>
        </w:rPr>
        <w:t>Η προσφερόμενη τιμή του περιθωρίου προμηθευτή θα παραμείνει σταθερή   καθ’ όλη τη διάρκεια της σύμβασης, χωρίς δυνατότητα αναπροσαρμογής και μέχρις εξαντλήσεως της υπό προμήθεια ποσότητας πετρελαίου θέρμανσης</w:t>
      </w:r>
      <w:r w:rsidR="005A0307" w:rsidRPr="0079239B">
        <w:rPr>
          <w:rFonts w:ascii="Bookman Old Style" w:hAnsi="Bookman Old Style" w:cs="Tahoma"/>
          <w:szCs w:val="22"/>
          <w:lang w:val="el-GR" w:eastAsia="el-GR"/>
        </w:rPr>
        <w:t>.</w:t>
      </w:r>
    </w:p>
    <w:p w:rsidR="005A0307" w:rsidRPr="0079239B" w:rsidRDefault="005A0307" w:rsidP="007F5B4E">
      <w:pPr>
        <w:widowControl w:val="0"/>
        <w:tabs>
          <w:tab w:val="left" w:pos="737"/>
        </w:tabs>
        <w:spacing w:line="240" w:lineRule="auto"/>
        <w:ind w:left="-142" w:right="-709"/>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Δηλώνεται η δυνατότητα – δέσμευση του προσφέροντος για συμπληρωματική προμήθεια πετρελαίου θέρμανσης, εφόσον ζητηθεί από τον ΟΛΠ Α.Ε., </w:t>
      </w:r>
      <w:r w:rsidRPr="0079239B">
        <w:rPr>
          <w:rFonts w:ascii="Bookman Old Style" w:hAnsi="Bookman Old Style" w:cs="Tahoma"/>
          <w:b/>
          <w:szCs w:val="22"/>
          <w:lang w:val="el-GR" w:eastAsia="el-GR"/>
        </w:rPr>
        <w:t>μέχρι ποσοστού 50% επιπλέον</w:t>
      </w:r>
      <w:r w:rsidRPr="0079239B">
        <w:rPr>
          <w:rFonts w:ascii="Bookman Old Style" w:hAnsi="Bookman Old Style" w:cs="Tahoma"/>
          <w:szCs w:val="22"/>
          <w:lang w:val="el-GR" w:eastAsia="el-GR"/>
        </w:rPr>
        <w:t xml:space="preserve"> της προϋπολογισθείσας ποσότητας</w:t>
      </w:r>
      <w:r w:rsidR="00BE1BAC" w:rsidRPr="0079239B">
        <w:rPr>
          <w:rFonts w:ascii="Bookman Old Style" w:hAnsi="Bookman Old Style" w:cs="Tahoma"/>
          <w:szCs w:val="22"/>
          <w:lang w:val="el-GR" w:eastAsia="el-GR"/>
        </w:rPr>
        <w:t>,</w:t>
      </w:r>
      <w:r w:rsidRPr="0079239B">
        <w:rPr>
          <w:rFonts w:ascii="Bookman Old Style" w:hAnsi="Bookman Old Style" w:cs="Tahoma"/>
          <w:szCs w:val="22"/>
          <w:lang w:val="el-GR" w:eastAsia="el-GR"/>
        </w:rPr>
        <w:t xml:space="preserve"> με διατήρηση του ίδιου σταθερού περιθωρίου προμηθευτή και με τους ίδιους όρους.</w:t>
      </w:r>
    </w:p>
    <w:p w:rsidR="00411236" w:rsidRPr="0079239B" w:rsidRDefault="00411236" w:rsidP="007F5B4E">
      <w:pPr>
        <w:widowControl w:val="0"/>
        <w:tabs>
          <w:tab w:val="left" w:pos="737"/>
        </w:tabs>
        <w:spacing w:line="240" w:lineRule="auto"/>
        <w:ind w:left="-142" w:right="-709"/>
        <w:jc w:val="both"/>
        <w:rPr>
          <w:rFonts w:ascii="Bookman Old Style" w:hAnsi="Bookman Old Style" w:cs="Tahoma"/>
          <w:szCs w:val="22"/>
          <w:lang w:val="el-GR"/>
        </w:rPr>
      </w:pPr>
    </w:p>
    <w:p w:rsidR="00B03F44" w:rsidRPr="0079239B" w:rsidRDefault="00EF64AD" w:rsidP="007F5B4E">
      <w:pPr>
        <w:spacing w:line="240" w:lineRule="auto"/>
        <w:ind w:left="-142" w:right="-850"/>
        <w:jc w:val="both"/>
        <w:rPr>
          <w:rFonts w:ascii="Bookman Old Style" w:hAnsi="Bookman Old Style" w:cs="Tahoma"/>
          <w:szCs w:val="22"/>
          <w:lang w:val="el-GR"/>
        </w:rPr>
      </w:pPr>
      <w:r w:rsidRPr="0079239B">
        <w:rPr>
          <w:rFonts w:ascii="Bookman Old Style" w:hAnsi="Bookman Old Style" w:cs="Tahoma"/>
          <w:szCs w:val="22"/>
          <w:lang w:val="el-GR"/>
        </w:rPr>
        <w:t xml:space="preserve">Εγγυόμαστε πλήρως και ανεπιφύλακτα την ακρίβεια της προσφοράς </w:t>
      </w:r>
      <w:r w:rsidR="00B03F44" w:rsidRPr="0079239B">
        <w:rPr>
          <w:rFonts w:ascii="Bookman Old Style" w:hAnsi="Bookman Old Style" w:cs="Tahoma"/>
          <w:szCs w:val="22"/>
          <w:lang w:val="el-GR"/>
        </w:rPr>
        <w:t>μας, η οποία ισχύει για χρονικό δι</w:t>
      </w:r>
      <w:r w:rsidR="004711E4" w:rsidRPr="0079239B">
        <w:rPr>
          <w:rFonts w:ascii="Bookman Old Style" w:hAnsi="Bookman Old Style" w:cs="Tahoma"/>
          <w:szCs w:val="22"/>
          <w:lang w:val="el-GR"/>
        </w:rPr>
        <w:t xml:space="preserve">άστημα εξήντα </w:t>
      </w:r>
      <w:r w:rsidR="00B03F44" w:rsidRPr="0079239B">
        <w:rPr>
          <w:rFonts w:ascii="Bookman Old Style" w:hAnsi="Bookman Old Style" w:cs="Tahoma"/>
          <w:szCs w:val="22"/>
          <w:lang w:val="el-GR"/>
        </w:rPr>
        <w:t xml:space="preserve"> (</w:t>
      </w:r>
      <w:r w:rsidR="004711E4" w:rsidRPr="0079239B">
        <w:rPr>
          <w:rFonts w:ascii="Bookman Old Style" w:hAnsi="Bookman Old Style" w:cs="Tahoma"/>
          <w:szCs w:val="22"/>
          <w:lang w:val="el-GR"/>
        </w:rPr>
        <w:t>6</w:t>
      </w:r>
      <w:r w:rsidR="00B03F44" w:rsidRPr="0079239B">
        <w:rPr>
          <w:rFonts w:ascii="Bookman Old Style" w:hAnsi="Bookman Old Style" w:cs="Tahoma"/>
          <w:szCs w:val="22"/>
          <w:lang w:val="el-GR"/>
        </w:rPr>
        <w:t xml:space="preserve">0) ημερών. </w:t>
      </w:r>
      <w:r w:rsidR="00A961D9" w:rsidRPr="0079239B">
        <w:rPr>
          <w:rFonts w:ascii="Bookman Old Style" w:hAnsi="Bookman Old Style" w:cs="Tahoma"/>
          <w:szCs w:val="22"/>
          <w:lang w:val="el-GR"/>
        </w:rPr>
        <w:t>Η ισχύς της προσφοράς  παρατείνεται υποχρεωτικά, εφόσον ζητηθεί</w:t>
      </w:r>
      <w:r w:rsidR="006F1792" w:rsidRPr="0079239B">
        <w:rPr>
          <w:rFonts w:ascii="Bookman Old Style" w:hAnsi="Bookman Old Style" w:cs="Tahoma"/>
          <w:szCs w:val="22"/>
          <w:lang w:val="el-GR"/>
        </w:rPr>
        <w:t xml:space="preserve"> από την Αναθέτουσα Αρχή</w:t>
      </w:r>
      <w:r w:rsidR="00A961D9" w:rsidRPr="0079239B">
        <w:rPr>
          <w:rFonts w:ascii="Bookman Old Style" w:hAnsi="Bookman Old Style" w:cs="Tahoma"/>
          <w:szCs w:val="22"/>
          <w:lang w:val="el-GR"/>
        </w:rPr>
        <w:t xml:space="preserve"> πριν από τη λήξη της, κατ</w:t>
      </w:r>
      <w:r w:rsidR="00BE1BAC" w:rsidRPr="0079239B">
        <w:rPr>
          <w:rFonts w:ascii="Bookman Old Style" w:hAnsi="Bookman Old Style" w:cs="Tahoma"/>
          <w:szCs w:val="22"/>
          <w:lang w:val="el-GR"/>
        </w:rPr>
        <w:t xml:space="preserve">’ </w:t>
      </w:r>
      <w:r w:rsidR="00A961D9" w:rsidRPr="0079239B">
        <w:rPr>
          <w:rFonts w:ascii="Bookman Old Style" w:hAnsi="Bookman Old Style" w:cs="Tahoma"/>
          <w:szCs w:val="22"/>
          <w:lang w:val="el-GR"/>
        </w:rPr>
        <w:t xml:space="preserve">ανώτατο όριο για χρονικό διάστημα ίσο με εξήντα (60) ημέρες. </w:t>
      </w:r>
    </w:p>
    <w:p w:rsidR="00B03F44" w:rsidRPr="0079239B" w:rsidRDefault="00B03F44" w:rsidP="007F5B4E">
      <w:pPr>
        <w:spacing w:line="240" w:lineRule="auto"/>
        <w:ind w:left="-142"/>
        <w:jc w:val="both"/>
        <w:rPr>
          <w:rFonts w:ascii="Bookman Old Style" w:hAnsi="Bookman Old Style" w:cs="Tahoma"/>
          <w:szCs w:val="22"/>
          <w:lang w:val="el-GR"/>
        </w:rPr>
      </w:pPr>
    </w:p>
    <w:p w:rsidR="00EF64AD" w:rsidRPr="0079239B" w:rsidRDefault="00B03F44" w:rsidP="007F5B4E">
      <w:pPr>
        <w:spacing w:line="240" w:lineRule="auto"/>
        <w:ind w:left="-142" w:right="-709"/>
        <w:jc w:val="both"/>
        <w:rPr>
          <w:rFonts w:ascii="Bookman Old Style" w:hAnsi="Bookman Old Style" w:cs="Tahoma"/>
          <w:szCs w:val="22"/>
          <w:lang w:val="el-GR"/>
        </w:rPr>
      </w:pPr>
      <w:r w:rsidRPr="0079239B">
        <w:rPr>
          <w:rFonts w:ascii="Bookman Old Style" w:hAnsi="Bookman Old Style" w:cs="Tahoma"/>
          <w:szCs w:val="22"/>
          <w:lang w:val="el-GR"/>
        </w:rPr>
        <w:t xml:space="preserve">Λάβαμε γνώση των όρων της διακήρυξης και τους αποδεχόμαστε ανεπιφύλακτα. </w:t>
      </w:r>
    </w:p>
    <w:p w:rsidR="00BE1BAC" w:rsidRPr="0079239B" w:rsidRDefault="00BE1BAC" w:rsidP="007F5B4E">
      <w:pPr>
        <w:spacing w:line="240" w:lineRule="auto"/>
        <w:ind w:left="-142"/>
        <w:jc w:val="both"/>
        <w:rPr>
          <w:rFonts w:ascii="Bookman Old Style" w:hAnsi="Bookman Old Style" w:cs="Tahoma"/>
          <w:szCs w:val="22"/>
          <w:lang w:val="el-GR"/>
        </w:rPr>
      </w:pPr>
    </w:p>
    <w:p w:rsidR="00EF64AD" w:rsidRPr="0079239B" w:rsidRDefault="00EF64AD" w:rsidP="007F5B4E">
      <w:pPr>
        <w:spacing w:line="240" w:lineRule="auto"/>
        <w:ind w:left="-142"/>
        <w:jc w:val="both"/>
        <w:rPr>
          <w:rFonts w:ascii="Bookman Old Style" w:hAnsi="Bookman Old Style" w:cs="Tahoma"/>
          <w:szCs w:val="22"/>
          <w:lang w:val="el-GR"/>
        </w:rPr>
      </w:pPr>
      <w:r w:rsidRPr="0079239B">
        <w:rPr>
          <w:rFonts w:ascii="Bookman Old Style" w:hAnsi="Bookman Old Style" w:cs="Tahoma"/>
          <w:szCs w:val="22"/>
          <w:lang w:val="el-GR"/>
        </w:rPr>
        <w:t>Για την ………………………..</w:t>
      </w:r>
    </w:p>
    <w:p w:rsidR="00EF64AD" w:rsidRPr="0079239B" w:rsidRDefault="00B03F44" w:rsidP="007F5B4E">
      <w:pPr>
        <w:spacing w:line="240" w:lineRule="auto"/>
        <w:ind w:left="-142"/>
        <w:jc w:val="both"/>
        <w:rPr>
          <w:rFonts w:ascii="Bookman Old Style" w:hAnsi="Bookman Old Style" w:cs="Tahoma"/>
          <w:szCs w:val="22"/>
          <w:lang w:val="el-GR"/>
        </w:rPr>
      </w:pPr>
      <w:r w:rsidRPr="0079239B">
        <w:rPr>
          <w:rFonts w:ascii="Bookman Old Style" w:hAnsi="Bookman Old Style" w:cs="Tahoma"/>
          <w:szCs w:val="22"/>
          <w:lang w:val="el-GR"/>
        </w:rPr>
        <w:t>Ο ΠΡΟΣΦΕΡΩΝ</w:t>
      </w:r>
    </w:p>
    <w:p w:rsidR="00B03F44" w:rsidRPr="0079239B" w:rsidRDefault="00B03F44" w:rsidP="007F5B4E">
      <w:pPr>
        <w:spacing w:line="240" w:lineRule="auto"/>
        <w:ind w:left="-142"/>
        <w:jc w:val="both"/>
        <w:rPr>
          <w:rFonts w:ascii="Bookman Old Style" w:hAnsi="Bookman Old Style" w:cs="Tahoma"/>
          <w:szCs w:val="22"/>
          <w:lang w:val="el-GR"/>
        </w:rPr>
      </w:pPr>
    </w:p>
    <w:p w:rsidR="00EF64AD" w:rsidRPr="0079239B" w:rsidRDefault="00EF64AD" w:rsidP="00455729">
      <w:pPr>
        <w:spacing w:line="240" w:lineRule="auto"/>
        <w:ind w:left="-142"/>
        <w:rPr>
          <w:rFonts w:ascii="Bookman Old Style" w:hAnsi="Bookman Old Style" w:cs="Tahoma"/>
          <w:szCs w:val="22"/>
          <w:lang w:val="el-GR"/>
        </w:rPr>
      </w:pPr>
      <w:r w:rsidRPr="0079239B">
        <w:rPr>
          <w:rFonts w:ascii="Bookman Old Style" w:hAnsi="Bookman Old Style" w:cs="Tahoma"/>
          <w:szCs w:val="22"/>
          <w:lang w:val="el-GR"/>
        </w:rPr>
        <w:t>Υπογραφή</w:t>
      </w:r>
    </w:p>
    <w:p w:rsidR="00191823" w:rsidRPr="0079239B" w:rsidRDefault="00EF64AD" w:rsidP="00455729">
      <w:pPr>
        <w:spacing w:line="240" w:lineRule="auto"/>
        <w:ind w:left="-142"/>
        <w:rPr>
          <w:rFonts w:ascii="Bookman Old Style" w:hAnsi="Bookman Old Style" w:cs="Tahoma"/>
          <w:bCs/>
          <w:caps/>
          <w:szCs w:val="22"/>
          <w:lang w:val="el-GR" w:bidi="en-US"/>
        </w:rPr>
      </w:pPr>
      <w:r w:rsidRPr="0079239B">
        <w:rPr>
          <w:rFonts w:ascii="Bookman Old Style" w:hAnsi="Bookman Old Style" w:cs="Tahoma"/>
          <w:szCs w:val="22"/>
          <w:lang w:val="el-GR"/>
        </w:rPr>
        <w:t>Σφραγίδα</w:t>
      </w:r>
      <w:r w:rsidR="00191823" w:rsidRPr="0079239B">
        <w:rPr>
          <w:rFonts w:ascii="Bookman Old Style" w:hAnsi="Bookman Old Style" w:cs="Tahoma"/>
          <w:bCs/>
          <w:caps/>
          <w:szCs w:val="22"/>
          <w:lang w:val="el-GR" w:bidi="en-US"/>
        </w:rPr>
        <w:br w:type="page"/>
      </w:r>
    </w:p>
    <w:p w:rsidR="00900626" w:rsidRPr="0079239B" w:rsidRDefault="00900626" w:rsidP="00455729">
      <w:pPr>
        <w:pBdr>
          <w:bottom w:val="single" w:sz="12" w:space="1" w:color="527D55"/>
        </w:pBdr>
        <w:spacing w:line="240" w:lineRule="auto"/>
        <w:jc w:val="center"/>
        <w:outlineLvl w:val="0"/>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lastRenderedPageBreak/>
        <w:t>παραρτημα 2 - τεχνικεσ προδιαγραφεσ - ειδικοι οροι</w:t>
      </w:r>
      <w:bookmarkEnd w:id="46"/>
      <w:bookmarkEnd w:id="47"/>
    </w:p>
    <w:p w:rsidR="00EE4DC6" w:rsidRPr="0079239B" w:rsidRDefault="002D2E9A" w:rsidP="00455729">
      <w:pPr>
        <w:keepNext/>
        <w:tabs>
          <w:tab w:val="clear" w:pos="1134"/>
        </w:tabs>
        <w:spacing w:before="240" w:after="60" w:line="240" w:lineRule="auto"/>
        <w:jc w:val="both"/>
        <w:outlineLvl w:val="2"/>
        <w:rPr>
          <w:rFonts w:ascii="Bookman Old Style" w:hAnsi="Bookman Old Style" w:cs="Tahoma"/>
          <w:b/>
          <w:bCs/>
          <w:szCs w:val="22"/>
          <w:lang w:val="el-GR" w:eastAsia="el-GR"/>
        </w:rPr>
      </w:pPr>
      <w:bookmarkStart w:id="48" w:name="_Toc434483301"/>
      <w:bookmarkStart w:id="49" w:name="_Toc458000652"/>
      <w:bookmarkStart w:id="50" w:name="_Toc458000163"/>
      <w:r w:rsidRPr="0079239B">
        <w:rPr>
          <w:rFonts w:ascii="Bookman Old Style" w:hAnsi="Bookman Old Style" w:cs="Tahoma"/>
          <w:b/>
          <w:bCs/>
          <w:szCs w:val="22"/>
          <w:lang w:val="el-GR" w:eastAsia="el-GR"/>
        </w:rPr>
        <w:t>2.1</w:t>
      </w:r>
      <w:r w:rsidR="00C222E9" w:rsidRPr="0079239B">
        <w:rPr>
          <w:rFonts w:ascii="Bookman Old Style" w:hAnsi="Bookman Old Style" w:cs="Tahoma"/>
          <w:b/>
          <w:bCs/>
          <w:szCs w:val="22"/>
          <w:lang w:val="el-GR" w:eastAsia="el-GR"/>
        </w:rPr>
        <w:t xml:space="preserve">. </w:t>
      </w:r>
      <w:r w:rsidR="0055090E" w:rsidRPr="0079239B">
        <w:rPr>
          <w:rFonts w:ascii="Bookman Old Style" w:hAnsi="Bookman Old Style" w:cs="Tahoma"/>
          <w:b/>
          <w:bCs/>
          <w:szCs w:val="22"/>
          <w:lang w:val="el-GR" w:eastAsia="el-GR"/>
        </w:rPr>
        <w:t>ΓΕΝΙΚΑ ΤΕΧΝΙΚΑ ΧΑΡΑΚΤΗΡΙΣΤΙΚΑ</w:t>
      </w:r>
      <w:bookmarkEnd w:id="48"/>
    </w:p>
    <w:p w:rsidR="00C00547" w:rsidRPr="0079239B" w:rsidRDefault="00C00547" w:rsidP="00455729">
      <w:pPr>
        <w:keepNext/>
        <w:tabs>
          <w:tab w:val="clear" w:pos="1134"/>
        </w:tabs>
        <w:spacing w:before="240" w:after="60" w:line="240" w:lineRule="auto"/>
        <w:jc w:val="both"/>
        <w:outlineLvl w:val="2"/>
        <w:rPr>
          <w:rFonts w:ascii="Bookman Old Style" w:hAnsi="Bookman Old Style" w:cs="Tahoma"/>
          <w:b/>
          <w:bCs/>
          <w:szCs w:val="22"/>
          <w:lang w:val="el-GR" w:eastAsia="el-GR"/>
        </w:rPr>
      </w:pPr>
    </w:p>
    <w:p w:rsidR="00C00547" w:rsidRPr="0079239B" w:rsidRDefault="00C00547" w:rsidP="00455729">
      <w:pPr>
        <w:tabs>
          <w:tab w:val="clear" w:pos="1134"/>
        </w:tabs>
        <w:spacing w:line="240" w:lineRule="auto"/>
        <w:ind w:left="567"/>
        <w:jc w:val="both"/>
        <w:rPr>
          <w:rFonts w:ascii="Bookman Old Style" w:hAnsi="Bookman Old Style" w:cs="Tahoma"/>
          <w:szCs w:val="22"/>
          <w:lang w:val="el-GR" w:eastAsia="el-GR"/>
        </w:rPr>
      </w:pPr>
      <w:r w:rsidRPr="0079239B">
        <w:rPr>
          <w:rFonts w:ascii="Bookman Old Style" w:hAnsi="Bookman Old Style" w:cs="Tahoma"/>
          <w:szCs w:val="22"/>
          <w:lang w:val="el-GR" w:eastAsia="el-GR"/>
        </w:rPr>
        <w:t>Το προσφερόμενο πετρέλαιο θέρμανσης κατά το χρόνο κάθε τμηματικής παράδοσης, πρέπει να έχει τα φυσικοχημικά και λοιπά χαρακτηριστικά τα οποία απαιτούνται εκάστοτε βάσει της ισχύουσας νομοθεσίας και των αποφάσεων του Ανωτάτου Χημικού Συμβουλίου, οι οποίες μέχρι σήμερα είναι οι ακόλουθες:</w:t>
      </w:r>
    </w:p>
    <w:p w:rsidR="00C00547" w:rsidRPr="0079239B" w:rsidRDefault="00C00547" w:rsidP="00455729">
      <w:pPr>
        <w:tabs>
          <w:tab w:val="left" w:pos="288"/>
          <w:tab w:val="left" w:pos="567"/>
          <w:tab w:val="left" w:pos="720"/>
          <w:tab w:val="left" w:pos="2448"/>
          <w:tab w:val="left" w:pos="2736"/>
          <w:tab w:val="left" w:pos="3168"/>
          <w:tab w:val="left" w:pos="3312"/>
          <w:tab w:val="left" w:pos="3888"/>
          <w:tab w:val="left" w:pos="4032"/>
          <w:tab w:val="left" w:pos="4608"/>
        </w:tabs>
        <w:spacing w:line="240" w:lineRule="auto"/>
        <w:jc w:val="both"/>
        <w:rPr>
          <w:rFonts w:ascii="Bookman Old Style" w:hAnsi="Bookman Old Style" w:cs="Arial"/>
          <w:szCs w:val="22"/>
          <w:shd w:val="clear" w:color="auto" w:fill="FFFFFF"/>
          <w:lang w:val="el-GR" w:eastAsia="el-GR"/>
        </w:rPr>
      </w:pPr>
    </w:p>
    <w:p w:rsidR="00C00547" w:rsidRPr="0079239B" w:rsidRDefault="00C00547" w:rsidP="00455729">
      <w:pPr>
        <w:numPr>
          <w:ilvl w:val="0"/>
          <w:numId w:val="20"/>
        </w:numPr>
        <w:tabs>
          <w:tab w:val="clear" w:pos="1134"/>
          <w:tab w:val="left" w:pos="39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Απόφαση 468/2002 του Ανωτάτου Χημικού Συμβουλίου του Γενικού Χημείου του Κράτους «Διαδικασίες χρωματισμού και </w:t>
      </w:r>
      <w:proofErr w:type="spellStart"/>
      <w:r w:rsidRPr="0079239B">
        <w:rPr>
          <w:rFonts w:ascii="Bookman Old Style" w:hAnsi="Bookman Old Style" w:cs="Tahoma"/>
          <w:szCs w:val="22"/>
          <w:lang w:val="el-GR" w:eastAsia="el-GR"/>
        </w:rPr>
        <w:t>ιχνηθέτησης</w:t>
      </w:r>
      <w:proofErr w:type="spellEnd"/>
      <w:r w:rsidRPr="0079239B">
        <w:rPr>
          <w:rFonts w:ascii="Bookman Old Style" w:hAnsi="Bookman Old Style" w:cs="Tahoma"/>
          <w:szCs w:val="22"/>
          <w:lang w:val="el-GR" w:eastAsia="el-GR"/>
        </w:rPr>
        <w:t xml:space="preserve"> πετρελαίου θέρμανσης», όπως εγκρίθηκε από τους Υπουργούς Οικονομίας &amp; Οικονομικών, Ανάπτυξης, Περιβάλλοντος - Χωροταξίας &amp; Δημοσίων Έργων (ΦΕΚ 1273/05-09-2003 </w:t>
      </w:r>
      <w:proofErr w:type="spellStart"/>
      <w:r w:rsidRPr="0079239B">
        <w:rPr>
          <w:rFonts w:ascii="Bookman Old Style" w:hAnsi="Bookman Old Style" w:cs="Tahoma"/>
          <w:szCs w:val="22"/>
          <w:lang w:val="el-GR" w:eastAsia="el-GR"/>
        </w:rPr>
        <w:t>τ.Β΄</w:t>
      </w:r>
      <w:proofErr w:type="spellEnd"/>
      <w:r w:rsidRPr="0079239B">
        <w:rPr>
          <w:rFonts w:ascii="Bookman Old Style" w:hAnsi="Bookman Old Style" w:cs="Tahoma"/>
          <w:szCs w:val="22"/>
          <w:lang w:val="el-GR" w:eastAsia="el-GR"/>
        </w:rPr>
        <w:t>).</w:t>
      </w:r>
    </w:p>
    <w:p w:rsidR="00C00547" w:rsidRPr="0079239B" w:rsidRDefault="00C00547" w:rsidP="00455729">
      <w:pPr>
        <w:tabs>
          <w:tab w:val="clear" w:pos="1134"/>
          <w:tab w:val="left" w:pos="397"/>
        </w:tabs>
        <w:spacing w:line="240" w:lineRule="auto"/>
        <w:ind w:left="567"/>
        <w:jc w:val="both"/>
        <w:rPr>
          <w:rFonts w:ascii="Bookman Old Style" w:hAnsi="Bookman Old Style" w:cs="Tahoma"/>
          <w:szCs w:val="22"/>
          <w:lang w:val="el-GR" w:eastAsia="el-GR"/>
        </w:rPr>
      </w:pPr>
    </w:p>
    <w:p w:rsidR="00C00547" w:rsidRPr="0079239B" w:rsidRDefault="00C00547" w:rsidP="00455729">
      <w:pPr>
        <w:numPr>
          <w:ilvl w:val="0"/>
          <w:numId w:val="20"/>
        </w:numPr>
        <w:tabs>
          <w:tab w:val="clear" w:pos="1134"/>
          <w:tab w:val="left" w:pos="39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Απόφαση 467/2002 του Ανωτάτου Χημικού Συμβουλίου του Γενικού Χημείου του Κράτους «Προδιαγραφές και μέθοδοι ελέγχου του πετρελαίου θέρμανσης», όπως εγκρίθηκε από τους Υπουργούς Οικονομίας &amp; Οικονομικών, Ανάπτυξης, Περιβάλλοντος - Χωροταξίας &amp; Δημοσίων Έργων (ΦΕΚ 1531/16-10-2003 </w:t>
      </w:r>
      <w:proofErr w:type="spellStart"/>
      <w:r w:rsidRPr="0079239B">
        <w:rPr>
          <w:rFonts w:ascii="Bookman Old Style" w:hAnsi="Bookman Old Style" w:cs="Tahoma"/>
          <w:szCs w:val="22"/>
          <w:lang w:val="el-GR" w:eastAsia="el-GR"/>
        </w:rPr>
        <w:t>τ.Β΄</w:t>
      </w:r>
      <w:proofErr w:type="spellEnd"/>
      <w:r w:rsidRPr="0079239B">
        <w:rPr>
          <w:rFonts w:ascii="Bookman Old Style" w:hAnsi="Bookman Old Style" w:cs="Tahoma"/>
          <w:szCs w:val="22"/>
          <w:lang w:val="el-GR" w:eastAsia="el-GR"/>
        </w:rPr>
        <w:t>).</w:t>
      </w:r>
    </w:p>
    <w:p w:rsidR="00455729" w:rsidRPr="0079239B" w:rsidRDefault="00455729" w:rsidP="00455729">
      <w:pPr>
        <w:pStyle w:val="ListParagraph"/>
        <w:rPr>
          <w:rFonts w:ascii="Bookman Old Style" w:hAnsi="Bookman Old Style" w:cs="Tahoma"/>
          <w:szCs w:val="22"/>
          <w:lang w:val="el-GR" w:eastAsia="el-GR"/>
        </w:rPr>
      </w:pPr>
    </w:p>
    <w:p w:rsidR="00455729" w:rsidRPr="0079239B" w:rsidRDefault="00455729" w:rsidP="00455729">
      <w:pPr>
        <w:tabs>
          <w:tab w:val="clear" w:pos="1134"/>
          <w:tab w:val="left" w:pos="397"/>
        </w:tabs>
        <w:spacing w:line="240" w:lineRule="auto"/>
        <w:ind w:left="1287"/>
        <w:jc w:val="both"/>
        <w:rPr>
          <w:rFonts w:ascii="Bookman Old Style" w:hAnsi="Bookman Old Style" w:cs="Tahoma"/>
          <w:szCs w:val="22"/>
          <w:lang w:val="el-GR" w:eastAsia="el-GR"/>
        </w:rPr>
      </w:pPr>
    </w:p>
    <w:p w:rsidR="00C00547" w:rsidRPr="0079239B" w:rsidRDefault="00C00547" w:rsidP="00455729">
      <w:pPr>
        <w:tabs>
          <w:tab w:val="left" w:pos="288"/>
          <w:tab w:val="left" w:pos="567"/>
          <w:tab w:val="left" w:pos="720"/>
          <w:tab w:val="left" w:pos="2448"/>
          <w:tab w:val="left" w:pos="2736"/>
          <w:tab w:val="left" w:pos="3168"/>
          <w:tab w:val="left" w:pos="3312"/>
          <w:tab w:val="left" w:pos="3888"/>
          <w:tab w:val="left" w:pos="4032"/>
          <w:tab w:val="left" w:pos="4608"/>
        </w:tabs>
        <w:spacing w:line="240" w:lineRule="auto"/>
        <w:jc w:val="both"/>
        <w:rPr>
          <w:rFonts w:ascii="Bookman Old Style" w:hAnsi="Bookman Old Style" w:cs="Arial"/>
          <w:szCs w:val="22"/>
          <w:shd w:val="clear" w:color="auto" w:fill="FFFFFF"/>
          <w:lang w:val="el-GR" w:eastAsia="el-GR"/>
        </w:rPr>
      </w:pPr>
    </w:p>
    <w:p w:rsidR="00C00547" w:rsidRPr="0079239B" w:rsidRDefault="00C00547" w:rsidP="00455729">
      <w:pPr>
        <w:pStyle w:val="ListParagraph"/>
        <w:numPr>
          <w:ilvl w:val="1"/>
          <w:numId w:val="21"/>
        </w:numPr>
        <w:tabs>
          <w:tab w:val="clear" w:pos="1134"/>
          <w:tab w:val="left" w:pos="567"/>
        </w:tabs>
        <w:spacing w:line="240" w:lineRule="auto"/>
        <w:jc w:val="both"/>
        <w:rPr>
          <w:rFonts w:ascii="Bookman Old Style" w:hAnsi="Bookman Old Style" w:cs="Tahoma"/>
          <w:b/>
          <w:szCs w:val="22"/>
          <w:lang w:val="el-GR" w:eastAsia="el-GR"/>
        </w:rPr>
      </w:pPr>
      <w:r w:rsidRPr="0079239B">
        <w:rPr>
          <w:rFonts w:ascii="Bookman Old Style" w:hAnsi="Bookman Old Style" w:cs="Tahoma"/>
          <w:b/>
          <w:szCs w:val="22"/>
          <w:lang w:val="el-GR" w:eastAsia="el-GR"/>
        </w:rPr>
        <w:t xml:space="preserve"> ΧΡΟΝΟΣ - ΤΡΟΠΟΣ &amp; ΤΟΠΟΣ ΠΑΡΑΔΟΣΗΣ:</w:t>
      </w:r>
    </w:p>
    <w:p w:rsidR="00C00547" w:rsidRPr="0079239B" w:rsidRDefault="00C00547" w:rsidP="00455729">
      <w:pPr>
        <w:tabs>
          <w:tab w:val="clear" w:pos="1134"/>
        </w:tabs>
        <w:spacing w:line="240" w:lineRule="auto"/>
        <w:ind w:left="567"/>
        <w:jc w:val="both"/>
        <w:rPr>
          <w:rFonts w:ascii="Bookman Old Style" w:hAnsi="Bookman Old Style" w:cs="Tahoma"/>
          <w:szCs w:val="22"/>
          <w:lang w:val="el-GR" w:eastAsia="el-GR"/>
        </w:rPr>
      </w:pP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Ο προμηθευτής οφείλει να παραδίδει τμηματικά το πετρέλαιο θέρμανσης, με ευθύνη και δαπάνες  του, στα κατά τόπους κτίρια και εγκαταστάσεις του ΟΛΠ Α.Ε. μέσα στις προθεσμίες και με τον τρόπο που προβλέπεται στην παρούσα  διακήρυξη και υπό την προϋπόθεση της τήρησης των διατάξεων της ισχύουσας νομοθεσίας. </w:t>
      </w: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 Η ακριβής ποσότητα και ο τόπος κάθε παράδοσης θα καθορίζεται από τον ΟΛΠ Α.Ε. στην έγγραφη ειδοποίηση του προμηθευτή με </w:t>
      </w:r>
      <w:r w:rsidRPr="0079239B">
        <w:rPr>
          <w:rFonts w:ascii="Bookman Old Style" w:hAnsi="Bookman Old Style" w:cs="Tahoma"/>
          <w:szCs w:val="22"/>
          <w:lang w:eastAsia="el-GR"/>
        </w:rPr>
        <w:t>FAX</w:t>
      </w:r>
      <w:r w:rsidRPr="0079239B">
        <w:rPr>
          <w:rFonts w:ascii="Bookman Old Style" w:hAnsi="Bookman Old Style" w:cs="Tahoma"/>
          <w:szCs w:val="22"/>
          <w:lang w:val="el-GR" w:eastAsia="el-GR"/>
        </w:rPr>
        <w:t>, από την αρμόδια Υπηρεσία του ΟΛΠ Α.Ε. (γραφείο Διαχείρισης καυσίμων), η οποία υπέχει θέση παραγγελίας. Για την ειδοποίηση αυτή θα ενημερώνονται ταυτόχρονα όλα τα μέλη της Επιτροπής παραλαβής καθώς και το Τμήμα Προμηθειών του ΟΛΠ Α.Ε.</w:t>
      </w: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x-none" w:eastAsia="x-none"/>
        </w:rPr>
        <w:t xml:space="preserve">Η ημερομηνία παράδοσης, θα είναι </w:t>
      </w:r>
      <w:r w:rsidR="005A11CD" w:rsidRPr="0079239B">
        <w:rPr>
          <w:rFonts w:ascii="Bookman Old Style" w:hAnsi="Bookman Old Style" w:cs="Tahoma"/>
          <w:szCs w:val="22"/>
          <w:lang w:val="el-GR" w:eastAsia="x-none"/>
        </w:rPr>
        <w:t xml:space="preserve">το αργότερο εντός δύο ημερών από </w:t>
      </w:r>
      <w:r w:rsidRPr="0079239B">
        <w:rPr>
          <w:rFonts w:ascii="Bookman Old Style" w:hAnsi="Bookman Old Style" w:cs="Tahoma"/>
          <w:szCs w:val="22"/>
          <w:lang w:val="x-none" w:eastAsia="x-none"/>
        </w:rPr>
        <w:t xml:space="preserve">την έγγραφη ειδοποίηση του προμηθευτή, το βυτιοφόρο του οποίου θα γίνεται αποδεκτό μόνον εφόσον εμφανισθεί το αργότερο μέχρι την 9.00 π.μ. ώρα της συμφωνηθείσης ημερομηνίας, στο οριζόμενο κάθε φορά μέρος. Σε περίπτωση που εγκατασταθεί </w:t>
      </w:r>
      <w:r w:rsidR="00612392" w:rsidRPr="0079239B">
        <w:rPr>
          <w:rFonts w:ascii="Bookman Old Style" w:hAnsi="Bookman Old Style" w:cs="Tahoma"/>
          <w:szCs w:val="22"/>
          <w:lang w:val="el-GR" w:eastAsia="x-none"/>
        </w:rPr>
        <w:t xml:space="preserve">και στον ΟΛΠ Α.Ε. </w:t>
      </w:r>
      <w:r w:rsidRPr="0079239B">
        <w:rPr>
          <w:rFonts w:ascii="Bookman Old Style" w:hAnsi="Bookman Old Style" w:cs="Tahoma"/>
          <w:szCs w:val="22"/>
          <w:lang w:val="x-none" w:eastAsia="x-none"/>
        </w:rPr>
        <w:t>ηλεκτρονικό σύστημα ελέγχου εισροών-εκροών θα είναι δυνατή η παράδοση καυσίμων και πέραν της 9.00 π.μ.</w:t>
      </w: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eastAsia="Arial Unicode MS" w:hAnsi="Bookman Old Style" w:cs="Tahoma"/>
          <w:szCs w:val="22"/>
          <w:lang w:val="x-none" w:eastAsia="x-none"/>
        </w:rPr>
        <w:t xml:space="preserve">Ο </w:t>
      </w:r>
      <w:proofErr w:type="spellStart"/>
      <w:r w:rsidRPr="0079239B">
        <w:rPr>
          <w:rFonts w:ascii="Bookman Old Style" w:eastAsia="Arial Unicode MS" w:hAnsi="Bookman Old Style" w:cs="Tahoma"/>
          <w:szCs w:val="22"/>
          <w:lang w:val="x-none" w:eastAsia="x-none"/>
        </w:rPr>
        <w:t>συμ</w:t>
      </w:r>
      <w:proofErr w:type="spellEnd"/>
      <w:r w:rsidRPr="0079239B">
        <w:rPr>
          <w:rFonts w:ascii="Bookman Old Style" w:eastAsia="Arial Unicode MS" w:hAnsi="Bookman Old Style" w:cs="Tahoma"/>
          <w:szCs w:val="22"/>
          <w:lang w:val="x-none" w:eastAsia="x-none"/>
        </w:rPr>
        <w:t xml:space="preserve">βατικός </w:t>
      </w:r>
      <w:proofErr w:type="spellStart"/>
      <w:r w:rsidRPr="0079239B">
        <w:rPr>
          <w:rFonts w:ascii="Bookman Old Style" w:eastAsia="Arial Unicode MS" w:hAnsi="Bookman Old Style" w:cs="Tahoma"/>
          <w:szCs w:val="22"/>
          <w:lang w:val="x-none" w:eastAsia="x-none"/>
        </w:rPr>
        <w:t>χρόνος</w:t>
      </w:r>
      <w:proofErr w:type="spellEnd"/>
      <w:r w:rsidRPr="0079239B">
        <w:rPr>
          <w:rFonts w:ascii="Bookman Old Style" w:eastAsia="Arial Unicode MS" w:hAnsi="Bookman Old Style" w:cs="Tahoma"/>
          <w:szCs w:val="22"/>
          <w:lang w:val="x-none" w:eastAsia="x-none"/>
        </w:rPr>
        <w:t xml:space="preserve"> πα</w:t>
      </w:r>
      <w:proofErr w:type="spellStart"/>
      <w:r w:rsidRPr="0079239B">
        <w:rPr>
          <w:rFonts w:ascii="Bookman Old Style" w:eastAsia="Arial Unicode MS" w:hAnsi="Bookman Old Style" w:cs="Tahoma"/>
          <w:szCs w:val="22"/>
          <w:lang w:val="x-none" w:eastAsia="x-none"/>
        </w:rPr>
        <w:t>ράδοσης</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κάθε</w:t>
      </w:r>
      <w:proofErr w:type="spellEnd"/>
      <w:r w:rsidRPr="0079239B">
        <w:rPr>
          <w:rFonts w:ascii="Bookman Old Style" w:eastAsia="Arial Unicode MS" w:hAnsi="Bookman Old Style" w:cs="Tahoma"/>
          <w:szCs w:val="22"/>
          <w:lang w:val="x-none" w:eastAsia="x-none"/>
        </w:rPr>
        <w:t xml:space="preserve"> π</w:t>
      </w:r>
      <w:proofErr w:type="spellStart"/>
      <w:r w:rsidRPr="0079239B">
        <w:rPr>
          <w:rFonts w:ascii="Bookman Old Style" w:eastAsia="Arial Unicode MS" w:hAnsi="Bookman Old Style" w:cs="Tahoma"/>
          <w:szCs w:val="22"/>
          <w:lang w:val="x-none" w:eastAsia="x-none"/>
        </w:rPr>
        <w:t>οσότητ</w:t>
      </w:r>
      <w:proofErr w:type="spellEnd"/>
      <w:r w:rsidRPr="0079239B">
        <w:rPr>
          <w:rFonts w:ascii="Bookman Old Style" w:eastAsia="Arial Unicode MS" w:hAnsi="Bookman Old Style" w:cs="Tahoma"/>
          <w:szCs w:val="22"/>
          <w:lang w:val="x-none" w:eastAsia="x-none"/>
        </w:rPr>
        <w:t>ας μπ</w:t>
      </w:r>
      <w:proofErr w:type="spellStart"/>
      <w:r w:rsidRPr="0079239B">
        <w:rPr>
          <w:rFonts w:ascii="Bookman Old Style" w:eastAsia="Arial Unicode MS" w:hAnsi="Bookman Old Style" w:cs="Tahoma"/>
          <w:szCs w:val="22"/>
          <w:lang w:val="x-none" w:eastAsia="x-none"/>
        </w:rPr>
        <w:t>ορεί</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σε</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έκτ</w:t>
      </w:r>
      <w:proofErr w:type="spellEnd"/>
      <w:r w:rsidRPr="0079239B">
        <w:rPr>
          <w:rFonts w:ascii="Bookman Old Style" w:eastAsia="Arial Unicode MS" w:hAnsi="Bookman Old Style" w:cs="Tahoma"/>
          <w:szCs w:val="22"/>
          <w:lang w:val="x-none" w:eastAsia="x-none"/>
        </w:rPr>
        <w:t>ακτες π</w:t>
      </w:r>
      <w:proofErr w:type="spellStart"/>
      <w:r w:rsidRPr="0079239B">
        <w:rPr>
          <w:rFonts w:ascii="Bookman Old Style" w:eastAsia="Arial Unicode MS" w:hAnsi="Bookman Old Style" w:cs="Tahoma"/>
          <w:szCs w:val="22"/>
          <w:lang w:val="x-none" w:eastAsia="x-none"/>
        </w:rPr>
        <w:t>ερι</w:t>
      </w:r>
      <w:proofErr w:type="spellEnd"/>
      <w:r w:rsidRPr="0079239B">
        <w:rPr>
          <w:rFonts w:ascii="Bookman Old Style" w:eastAsia="Arial Unicode MS" w:hAnsi="Bookman Old Style" w:cs="Tahoma"/>
          <w:szCs w:val="22"/>
          <w:lang w:val="x-none" w:eastAsia="x-none"/>
        </w:rPr>
        <w:t>πτώσεις, να παρα</w:t>
      </w:r>
      <w:proofErr w:type="spellStart"/>
      <w:r w:rsidRPr="0079239B">
        <w:rPr>
          <w:rFonts w:ascii="Bookman Old Style" w:eastAsia="Arial Unicode MS" w:hAnsi="Bookman Old Style" w:cs="Tahoma"/>
          <w:szCs w:val="22"/>
          <w:lang w:val="x-none" w:eastAsia="x-none"/>
        </w:rPr>
        <w:t>τείνετ</w:t>
      </w:r>
      <w:proofErr w:type="spellEnd"/>
      <w:r w:rsidRPr="0079239B">
        <w:rPr>
          <w:rFonts w:ascii="Bookman Old Style" w:eastAsia="Arial Unicode MS" w:hAnsi="Bookman Old Style" w:cs="Tahoma"/>
          <w:szCs w:val="22"/>
          <w:lang w:val="x-none" w:eastAsia="x-none"/>
        </w:rPr>
        <w:t xml:space="preserve">αι </w:t>
      </w:r>
      <w:proofErr w:type="spellStart"/>
      <w:r w:rsidRPr="0079239B">
        <w:rPr>
          <w:rFonts w:ascii="Bookman Old Style" w:eastAsia="Arial Unicode MS" w:hAnsi="Bookman Old Style" w:cs="Tahoma"/>
          <w:szCs w:val="22"/>
          <w:lang w:val="x-none" w:eastAsia="x-none"/>
        </w:rPr>
        <w:t>μέχρι</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δύο</w:t>
      </w:r>
      <w:proofErr w:type="spellEnd"/>
      <w:r w:rsidRPr="0079239B">
        <w:rPr>
          <w:rFonts w:ascii="Bookman Old Style" w:eastAsia="Arial Unicode MS" w:hAnsi="Bookman Old Style" w:cs="Tahoma"/>
          <w:szCs w:val="22"/>
          <w:lang w:val="x-none" w:eastAsia="x-none"/>
        </w:rPr>
        <w:t xml:space="preserve"> (2) </w:t>
      </w:r>
      <w:proofErr w:type="spellStart"/>
      <w:r w:rsidRPr="0079239B">
        <w:rPr>
          <w:rFonts w:ascii="Bookman Old Style" w:eastAsia="Arial Unicode MS" w:hAnsi="Bookman Old Style" w:cs="Tahoma"/>
          <w:szCs w:val="22"/>
          <w:lang w:val="x-none" w:eastAsia="x-none"/>
        </w:rPr>
        <w:t>εργάσιμες</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ημέρες</w:t>
      </w:r>
      <w:proofErr w:type="spellEnd"/>
      <w:r w:rsidRPr="0079239B">
        <w:rPr>
          <w:rFonts w:ascii="Bookman Old Style" w:eastAsia="Arial Unicode MS" w:hAnsi="Bookman Old Style" w:cs="Tahoma"/>
          <w:szCs w:val="22"/>
          <w:lang w:val="x-none" w:eastAsia="x-none"/>
        </w:rPr>
        <w:t>, κα</w:t>
      </w:r>
      <w:proofErr w:type="spellStart"/>
      <w:r w:rsidRPr="0079239B">
        <w:rPr>
          <w:rFonts w:ascii="Bookman Old Style" w:eastAsia="Arial Unicode MS" w:hAnsi="Bookman Old Style" w:cs="Tahoma"/>
          <w:szCs w:val="22"/>
          <w:lang w:val="x-none" w:eastAsia="x-none"/>
        </w:rPr>
        <w:t>τό</w:t>
      </w:r>
      <w:proofErr w:type="spellEnd"/>
      <w:r w:rsidRPr="0079239B">
        <w:rPr>
          <w:rFonts w:ascii="Bookman Old Style" w:eastAsia="Arial Unicode MS" w:hAnsi="Bookman Old Style" w:cs="Tahoma"/>
          <w:szCs w:val="22"/>
          <w:lang w:val="x-none" w:eastAsia="x-none"/>
        </w:rPr>
        <w:t xml:space="preserve">πιν </w:t>
      </w:r>
      <w:proofErr w:type="spellStart"/>
      <w:r w:rsidRPr="0079239B">
        <w:rPr>
          <w:rFonts w:ascii="Bookman Old Style" w:eastAsia="Arial Unicode MS" w:hAnsi="Bookman Old Style" w:cs="Tahoma"/>
          <w:szCs w:val="22"/>
          <w:lang w:val="x-none" w:eastAsia="x-none"/>
        </w:rPr>
        <w:t>συν</w:t>
      </w:r>
      <w:proofErr w:type="spellEnd"/>
      <w:r w:rsidRPr="0079239B">
        <w:rPr>
          <w:rFonts w:ascii="Bookman Old Style" w:eastAsia="Arial Unicode MS" w:hAnsi="Bookman Old Style" w:cs="Tahoma"/>
          <w:szCs w:val="22"/>
          <w:lang w:val="x-none" w:eastAsia="x-none"/>
        </w:rPr>
        <w:t xml:space="preserve">αίνεσης </w:t>
      </w:r>
      <w:proofErr w:type="spellStart"/>
      <w:r w:rsidRPr="0079239B">
        <w:rPr>
          <w:rFonts w:ascii="Bookman Old Style" w:eastAsia="Arial Unicode MS" w:hAnsi="Bookman Old Style" w:cs="Tahoma"/>
          <w:szCs w:val="22"/>
          <w:lang w:val="x-none" w:eastAsia="x-none"/>
        </w:rPr>
        <w:t>του</w:t>
      </w:r>
      <w:proofErr w:type="spellEnd"/>
      <w:r w:rsidRPr="0079239B">
        <w:rPr>
          <w:rFonts w:ascii="Bookman Old Style" w:eastAsia="Arial Unicode MS" w:hAnsi="Bookman Old Style" w:cs="Tahoma"/>
          <w:szCs w:val="22"/>
          <w:lang w:val="x-none" w:eastAsia="x-none"/>
        </w:rPr>
        <w:t xml:space="preserve"> ΟΛΠ Α.Ε., </w:t>
      </w:r>
      <w:proofErr w:type="spellStart"/>
      <w:r w:rsidRPr="0079239B">
        <w:rPr>
          <w:rFonts w:ascii="Bookman Old Style" w:eastAsia="Arial Unicode MS" w:hAnsi="Bookman Old Style" w:cs="Tahoma"/>
          <w:szCs w:val="22"/>
          <w:lang w:val="x-none" w:eastAsia="x-none"/>
        </w:rPr>
        <w:t>ύστερ</w:t>
      </w:r>
      <w:proofErr w:type="spellEnd"/>
      <w:r w:rsidRPr="0079239B">
        <w:rPr>
          <w:rFonts w:ascii="Bookman Old Style" w:eastAsia="Arial Unicode MS" w:hAnsi="Bookman Old Style" w:cs="Tahoma"/>
          <w:szCs w:val="22"/>
          <w:lang w:val="x-none" w:eastAsia="x-none"/>
        </w:rPr>
        <w:t xml:space="preserve">α από </w:t>
      </w:r>
      <w:proofErr w:type="spellStart"/>
      <w:r w:rsidRPr="0079239B">
        <w:rPr>
          <w:rFonts w:ascii="Bookman Old Style" w:eastAsia="Arial Unicode MS" w:hAnsi="Bookman Old Style" w:cs="Tahoma"/>
          <w:szCs w:val="22"/>
          <w:lang w:val="x-none" w:eastAsia="x-none"/>
        </w:rPr>
        <w:t>σχετικό</w:t>
      </w:r>
      <w:proofErr w:type="spellEnd"/>
      <w:r w:rsidRPr="0079239B">
        <w:rPr>
          <w:rFonts w:ascii="Bookman Old Style" w:eastAsia="Arial Unicode MS" w:hAnsi="Bookman Old Style" w:cs="Tahoma"/>
          <w:szCs w:val="22"/>
          <w:lang w:val="x-none" w:eastAsia="x-none"/>
        </w:rPr>
        <w:t xml:space="preserve"> α</w:t>
      </w:r>
      <w:proofErr w:type="spellStart"/>
      <w:r w:rsidRPr="0079239B">
        <w:rPr>
          <w:rFonts w:ascii="Bookman Old Style" w:eastAsia="Arial Unicode MS" w:hAnsi="Bookman Old Style" w:cs="Tahoma"/>
          <w:szCs w:val="22"/>
          <w:lang w:val="x-none" w:eastAsia="x-none"/>
        </w:rPr>
        <w:t>ίτημ</w:t>
      </w:r>
      <w:proofErr w:type="spellEnd"/>
      <w:r w:rsidRPr="0079239B">
        <w:rPr>
          <w:rFonts w:ascii="Bookman Old Style" w:eastAsia="Arial Unicode MS" w:hAnsi="Bookman Old Style" w:cs="Tahoma"/>
          <w:szCs w:val="22"/>
          <w:lang w:val="x-none" w:eastAsia="x-none"/>
        </w:rPr>
        <w:t xml:space="preserve">α </w:t>
      </w:r>
      <w:proofErr w:type="spellStart"/>
      <w:r w:rsidRPr="0079239B">
        <w:rPr>
          <w:rFonts w:ascii="Bookman Old Style" w:eastAsia="Arial Unicode MS" w:hAnsi="Bookman Old Style" w:cs="Tahoma"/>
          <w:szCs w:val="22"/>
          <w:lang w:val="x-none" w:eastAsia="x-none"/>
        </w:rPr>
        <w:t>του</w:t>
      </w:r>
      <w:proofErr w:type="spellEnd"/>
      <w:r w:rsidRPr="0079239B">
        <w:rPr>
          <w:rFonts w:ascii="Bookman Old Style" w:eastAsia="Arial Unicode MS" w:hAnsi="Bookman Old Style" w:cs="Tahoma"/>
          <w:szCs w:val="22"/>
          <w:lang w:val="x-none" w:eastAsia="x-none"/>
        </w:rPr>
        <w:t xml:space="preserve"> π</w:t>
      </w:r>
      <w:proofErr w:type="spellStart"/>
      <w:r w:rsidRPr="0079239B">
        <w:rPr>
          <w:rFonts w:ascii="Bookman Old Style" w:eastAsia="Arial Unicode MS" w:hAnsi="Bookman Old Style" w:cs="Tahoma"/>
          <w:szCs w:val="22"/>
          <w:lang w:val="x-none" w:eastAsia="x-none"/>
        </w:rPr>
        <w:t>ρομηθευτή</w:t>
      </w:r>
      <w:proofErr w:type="spellEnd"/>
      <w:r w:rsidRPr="0079239B">
        <w:rPr>
          <w:rFonts w:ascii="Bookman Old Style" w:eastAsia="Arial Unicode MS" w:hAnsi="Bookman Old Style" w:cs="Tahoma"/>
          <w:szCs w:val="22"/>
          <w:lang w:val="x-none" w:eastAsia="x-none"/>
        </w:rPr>
        <w:t xml:space="preserve"> π</w:t>
      </w:r>
      <w:proofErr w:type="spellStart"/>
      <w:r w:rsidRPr="0079239B">
        <w:rPr>
          <w:rFonts w:ascii="Bookman Old Style" w:eastAsia="Arial Unicode MS" w:hAnsi="Bookman Old Style" w:cs="Tahoma"/>
          <w:szCs w:val="22"/>
          <w:lang w:val="x-none" w:eastAsia="x-none"/>
        </w:rPr>
        <w:t>ου</w:t>
      </w:r>
      <w:proofErr w:type="spellEnd"/>
      <w:r w:rsidRPr="0079239B">
        <w:rPr>
          <w:rFonts w:ascii="Bookman Old Style" w:eastAsia="Arial Unicode MS" w:hAnsi="Bookman Old Style" w:cs="Tahoma"/>
          <w:szCs w:val="22"/>
          <w:lang w:val="x-none" w:eastAsia="x-none"/>
        </w:rPr>
        <w:t xml:space="preserve"> υποβ</w:t>
      </w:r>
      <w:proofErr w:type="spellStart"/>
      <w:r w:rsidRPr="0079239B">
        <w:rPr>
          <w:rFonts w:ascii="Bookman Old Style" w:eastAsia="Arial Unicode MS" w:hAnsi="Bookman Old Style" w:cs="Tahoma"/>
          <w:szCs w:val="22"/>
          <w:lang w:val="x-none" w:eastAsia="x-none"/>
        </w:rPr>
        <w:t>άλλετ</w:t>
      </w:r>
      <w:proofErr w:type="spellEnd"/>
      <w:r w:rsidRPr="0079239B">
        <w:rPr>
          <w:rFonts w:ascii="Bookman Old Style" w:eastAsia="Arial Unicode MS" w:hAnsi="Bookman Old Style" w:cs="Tahoma"/>
          <w:szCs w:val="22"/>
          <w:lang w:val="x-none" w:eastAsia="x-none"/>
        </w:rPr>
        <w:t>αι υπ</w:t>
      </w:r>
      <w:proofErr w:type="spellStart"/>
      <w:r w:rsidRPr="0079239B">
        <w:rPr>
          <w:rFonts w:ascii="Bookman Old Style" w:eastAsia="Arial Unicode MS" w:hAnsi="Bookman Old Style" w:cs="Tahoma"/>
          <w:szCs w:val="22"/>
          <w:lang w:val="x-none" w:eastAsia="x-none"/>
        </w:rPr>
        <w:t>οχρεωτικά</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εντός</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δώδεκ</w:t>
      </w:r>
      <w:proofErr w:type="spellEnd"/>
      <w:r w:rsidRPr="0079239B">
        <w:rPr>
          <w:rFonts w:ascii="Bookman Old Style" w:eastAsia="Arial Unicode MS" w:hAnsi="Bookman Old Style" w:cs="Tahoma"/>
          <w:szCs w:val="22"/>
          <w:lang w:val="x-none" w:eastAsia="x-none"/>
        </w:rPr>
        <w:t xml:space="preserve">α (12) </w:t>
      </w:r>
      <w:proofErr w:type="spellStart"/>
      <w:r w:rsidRPr="0079239B">
        <w:rPr>
          <w:rFonts w:ascii="Bookman Old Style" w:eastAsia="Arial Unicode MS" w:hAnsi="Bookman Old Style" w:cs="Tahoma"/>
          <w:szCs w:val="22"/>
          <w:lang w:val="x-none" w:eastAsia="x-none"/>
        </w:rPr>
        <w:t>ωρών</w:t>
      </w:r>
      <w:proofErr w:type="spellEnd"/>
      <w:r w:rsidRPr="0079239B">
        <w:rPr>
          <w:rFonts w:ascii="Bookman Old Style" w:eastAsia="Arial Unicode MS" w:hAnsi="Bookman Old Style" w:cs="Tahoma"/>
          <w:szCs w:val="22"/>
          <w:lang w:val="x-none" w:eastAsia="x-none"/>
        </w:rPr>
        <w:t xml:space="preserve"> από </w:t>
      </w:r>
      <w:proofErr w:type="spellStart"/>
      <w:r w:rsidRPr="0079239B">
        <w:rPr>
          <w:rFonts w:ascii="Bookman Old Style" w:eastAsia="Arial Unicode MS" w:hAnsi="Bookman Old Style" w:cs="Tahoma"/>
          <w:szCs w:val="22"/>
          <w:lang w:val="x-none" w:eastAsia="x-none"/>
        </w:rPr>
        <w:t>τη</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λήψη</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της</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ειδο</w:t>
      </w:r>
      <w:proofErr w:type="spellEnd"/>
      <w:r w:rsidRPr="0079239B">
        <w:rPr>
          <w:rFonts w:ascii="Bookman Old Style" w:eastAsia="Arial Unicode MS" w:hAnsi="Bookman Old Style" w:cs="Tahoma"/>
          <w:szCs w:val="22"/>
          <w:lang w:val="x-none" w:eastAsia="x-none"/>
        </w:rPr>
        <w:t>ποίησης (</w:t>
      </w:r>
      <w:r w:rsidRPr="0079239B">
        <w:rPr>
          <w:rFonts w:ascii="Bookman Old Style" w:eastAsia="Arial Unicode MS" w:hAnsi="Bookman Old Style" w:cs="Tahoma"/>
          <w:szCs w:val="22"/>
          <w:lang w:eastAsia="x-none"/>
        </w:rPr>
        <w:t>FAX</w:t>
      </w:r>
      <w:r w:rsidRPr="0079239B">
        <w:rPr>
          <w:rFonts w:ascii="Bookman Old Style" w:eastAsia="Arial Unicode MS" w:hAnsi="Bookman Old Style" w:cs="Tahoma"/>
          <w:szCs w:val="22"/>
          <w:lang w:val="x-none" w:eastAsia="x-none"/>
        </w:rPr>
        <w:t>) π</w:t>
      </w:r>
      <w:proofErr w:type="spellStart"/>
      <w:r w:rsidRPr="0079239B">
        <w:rPr>
          <w:rFonts w:ascii="Bookman Old Style" w:eastAsia="Arial Unicode MS" w:hAnsi="Bookman Old Style" w:cs="Tahoma"/>
          <w:szCs w:val="22"/>
          <w:lang w:val="x-none" w:eastAsia="x-none"/>
        </w:rPr>
        <w:t>ρος</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το</w:t>
      </w:r>
      <w:proofErr w:type="spellEnd"/>
      <w:r w:rsidRPr="0079239B">
        <w:rPr>
          <w:rFonts w:ascii="Bookman Old Style" w:eastAsia="Arial Unicode MS" w:hAnsi="Bookman Old Style" w:cs="Tahoma"/>
          <w:szCs w:val="22"/>
          <w:lang w:val="x-none" w:eastAsia="x-none"/>
        </w:rPr>
        <w:t xml:space="preserve"> </w:t>
      </w:r>
      <w:r w:rsidR="00612392" w:rsidRPr="0079239B">
        <w:rPr>
          <w:rFonts w:ascii="Bookman Old Style" w:eastAsia="Arial Unicode MS" w:hAnsi="Bookman Old Style" w:cs="Tahoma"/>
          <w:szCs w:val="22"/>
          <w:lang w:val="el-GR" w:eastAsia="x-none"/>
        </w:rPr>
        <w:t xml:space="preserve">αρμόδιο </w:t>
      </w:r>
      <w:r w:rsidR="000E06D5" w:rsidRPr="0079239B">
        <w:rPr>
          <w:rFonts w:ascii="Bookman Old Style" w:eastAsia="Arial Unicode MS" w:hAnsi="Bookman Old Style" w:cs="Tahoma"/>
          <w:szCs w:val="22"/>
          <w:lang w:val="el-GR" w:eastAsia="x-none"/>
        </w:rPr>
        <w:t>γραφείο δ</w:t>
      </w:r>
      <w:r w:rsidRPr="0079239B">
        <w:rPr>
          <w:rFonts w:ascii="Bookman Old Style" w:eastAsia="Arial Unicode MS" w:hAnsi="Bookman Old Style" w:cs="Tahoma"/>
          <w:szCs w:val="22"/>
          <w:lang w:val="x-none" w:eastAsia="x-none"/>
        </w:rPr>
        <w:t>ια</w:t>
      </w:r>
      <w:proofErr w:type="spellStart"/>
      <w:r w:rsidRPr="0079239B">
        <w:rPr>
          <w:rFonts w:ascii="Bookman Old Style" w:eastAsia="Arial Unicode MS" w:hAnsi="Bookman Old Style" w:cs="Tahoma"/>
          <w:szCs w:val="22"/>
          <w:lang w:val="x-none" w:eastAsia="x-none"/>
        </w:rPr>
        <w:t>χείρισης</w:t>
      </w:r>
      <w:proofErr w:type="spellEnd"/>
      <w:r w:rsidR="000E06D5" w:rsidRPr="0079239B">
        <w:rPr>
          <w:rFonts w:ascii="Bookman Old Style" w:eastAsia="Arial Unicode MS" w:hAnsi="Bookman Old Style" w:cs="Tahoma"/>
          <w:szCs w:val="22"/>
          <w:lang w:val="el-GR" w:eastAsia="x-none"/>
        </w:rPr>
        <w:t xml:space="preserve"> Καυσίμων</w:t>
      </w:r>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του</w:t>
      </w:r>
      <w:proofErr w:type="spellEnd"/>
      <w:r w:rsidRPr="0079239B">
        <w:rPr>
          <w:rFonts w:ascii="Bookman Old Style" w:eastAsia="Arial Unicode MS" w:hAnsi="Bookman Old Style" w:cs="Tahoma"/>
          <w:szCs w:val="22"/>
          <w:lang w:val="x-none" w:eastAsia="x-none"/>
        </w:rPr>
        <w:t xml:space="preserve"> ΟΛΠ Α.Ε. Ο π</w:t>
      </w:r>
      <w:proofErr w:type="spellStart"/>
      <w:r w:rsidRPr="0079239B">
        <w:rPr>
          <w:rFonts w:ascii="Bookman Old Style" w:eastAsia="Arial Unicode MS" w:hAnsi="Bookman Old Style" w:cs="Tahoma"/>
          <w:szCs w:val="22"/>
          <w:lang w:val="x-none" w:eastAsia="x-none"/>
        </w:rPr>
        <w:t>ρομηθευτής</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κηρύσσετ</w:t>
      </w:r>
      <w:proofErr w:type="spellEnd"/>
      <w:r w:rsidRPr="0079239B">
        <w:rPr>
          <w:rFonts w:ascii="Bookman Old Style" w:eastAsia="Arial Unicode MS" w:hAnsi="Bookman Old Style" w:cs="Tahoma"/>
          <w:szCs w:val="22"/>
          <w:lang w:val="x-none" w:eastAsia="x-none"/>
        </w:rPr>
        <w:t xml:space="preserve">αι </w:t>
      </w:r>
      <w:proofErr w:type="spellStart"/>
      <w:r w:rsidRPr="0079239B">
        <w:rPr>
          <w:rFonts w:ascii="Bookman Old Style" w:eastAsia="Arial Unicode MS" w:hAnsi="Bookman Old Style" w:cs="Tahoma"/>
          <w:szCs w:val="22"/>
          <w:lang w:val="x-none" w:eastAsia="x-none"/>
        </w:rPr>
        <w:t>έκ</w:t>
      </w:r>
      <w:proofErr w:type="spellEnd"/>
      <w:r w:rsidRPr="0079239B">
        <w:rPr>
          <w:rFonts w:ascii="Bookman Old Style" w:eastAsia="Arial Unicode MS" w:hAnsi="Bookman Old Style" w:cs="Tahoma"/>
          <w:szCs w:val="22"/>
          <w:lang w:val="x-none" w:eastAsia="x-none"/>
        </w:rPr>
        <w:t xml:space="preserve">πτωτος </w:t>
      </w:r>
      <w:proofErr w:type="spellStart"/>
      <w:r w:rsidRPr="0079239B">
        <w:rPr>
          <w:rFonts w:ascii="Bookman Old Style" w:eastAsia="Arial Unicode MS" w:hAnsi="Bookman Old Style" w:cs="Tahoma"/>
          <w:szCs w:val="22"/>
          <w:lang w:val="x-none" w:eastAsia="x-none"/>
        </w:rPr>
        <w:t>σε</w:t>
      </w:r>
      <w:proofErr w:type="spellEnd"/>
      <w:r w:rsidRPr="0079239B">
        <w:rPr>
          <w:rFonts w:ascii="Bookman Old Style" w:eastAsia="Arial Unicode MS" w:hAnsi="Bookman Old Style" w:cs="Tahoma"/>
          <w:szCs w:val="22"/>
          <w:lang w:val="x-none" w:eastAsia="x-none"/>
        </w:rPr>
        <w:t xml:space="preserve"> π</w:t>
      </w:r>
      <w:proofErr w:type="spellStart"/>
      <w:r w:rsidRPr="0079239B">
        <w:rPr>
          <w:rFonts w:ascii="Bookman Old Style" w:eastAsia="Arial Unicode MS" w:hAnsi="Bookman Old Style" w:cs="Tahoma"/>
          <w:szCs w:val="22"/>
          <w:lang w:val="x-none" w:eastAsia="x-none"/>
        </w:rPr>
        <w:t>ερί</w:t>
      </w:r>
      <w:proofErr w:type="spellEnd"/>
      <w:r w:rsidRPr="0079239B">
        <w:rPr>
          <w:rFonts w:ascii="Bookman Old Style" w:eastAsia="Arial Unicode MS" w:hAnsi="Bookman Old Style" w:cs="Tahoma"/>
          <w:szCs w:val="22"/>
          <w:lang w:val="x-none" w:eastAsia="x-none"/>
        </w:rPr>
        <w:t>πτωση π</w:t>
      </w:r>
      <w:proofErr w:type="spellStart"/>
      <w:r w:rsidRPr="0079239B">
        <w:rPr>
          <w:rFonts w:ascii="Bookman Old Style" w:eastAsia="Arial Unicode MS" w:hAnsi="Bookman Old Style" w:cs="Tahoma"/>
          <w:szCs w:val="22"/>
          <w:lang w:val="x-none" w:eastAsia="x-none"/>
        </w:rPr>
        <w:t>ου</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λήξει</w:t>
      </w:r>
      <w:proofErr w:type="spellEnd"/>
      <w:r w:rsidRPr="0079239B">
        <w:rPr>
          <w:rFonts w:ascii="Bookman Old Style" w:eastAsia="Arial Unicode MS" w:hAnsi="Bookman Old Style" w:cs="Tahoma"/>
          <w:szCs w:val="22"/>
          <w:lang w:val="x-none" w:eastAsia="x-none"/>
        </w:rPr>
        <w:t xml:space="preserve"> ο </w:t>
      </w:r>
      <w:proofErr w:type="spellStart"/>
      <w:r w:rsidRPr="0079239B">
        <w:rPr>
          <w:rFonts w:ascii="Bookman Old Style" w:eastAsia="Arial Unicode MS" w:hAnsi="Bookman Old Style" w:cs="Tahoma"/>
          <w:szCs w:val="22"/>
          <w:lang w:val="x-none" w:eastAsia="x-none"/>
        </w:rPr>
        <w:t>συμ</w:t>
      </w:r>
      <w:proofErr w:type="spellEnd"/>
      <w:r w:rsidRPr="0079239B">
        <w:rPr>
          <w:rFonts w:ascii="Bookman Old Style" w:eastAsia="Arial Unicode MS" w:hAnsi="Bookman Old Style" w:cs="Tahoma"/>
          <w:szCs w:val="22"/>
          <w:lang w:val="x-none" w:eastAsia="x-none"/>
        </w:rPr>
        <w:t xml:space="preserve">βατικός </w:t>
      </w:r>
      <w:proofErr w:type="spellStart"/>
      <w:r w:rsidRPr="0079239B">
        <w:rPr>
          <w:rFonts w:ascii="Bookman Old Style" w:eastAsia="Arial Unicode MS" w:hAnsi="Bookman Old Style" w:cs="Tahoma"/>
          <w:szCs w:val="22"/>
          <w:lang w:val="x-none" w:eastAsia="x-none"/>
        </w:rPr>
        <w:t>χρόνος</w:t>
      </w:r>
      <w:proofErr w:type="spellEnd"/>
      <w:r w:rsidRPr="0079239B">
        <w:rPr>
          <w:rFonts w:ascii="Bookman Old Style" w:eastAsia="Arial Unicode MS" w:hAnsi="Bookman Old Style" w:cs="Tahoma"/>
          <w:szCs w:val="22"/>
          <w:lang w:val="x-none" w:eastAsia="x-none"/>
        </w:rPr>
        <w:t xml:space="preserve"> πα</w:t>
      </w:r>
      <w:proofErr w:type="spellStart"/>
      <w:r w:rsidRPr="0079239B">
        <w:rPr>
          <w:rFonts w:ascii="Bookman Old Style" w:eastAsia="Arial Unicode MS" w:hAnsi="Bookman Old Style" w:cs="Tahoma"/>
          <w:szCs w:val="22"/>
          <w:lang w:val="x-none" w:eastAsia="x-none"/>
        </w:rPr>
        <w:t>ράδοσης</w:t>
      </w:r>
      <w:proofErr w:type="spellEnd"/>
      <w:r w:rsidRPr="0079239B">
        <w:rPr>
          <w:rFonts w:ascii="Bookman Old Style" w:eastAsia="Arial Unicode MS" w:hAnsi="Bookman Old Style" w:cs="Tahoma"/>
          <w:szCs w:val="22"/>
          <w:lang w:val="x-none" w:eastAsia="x-none"/>
        </w:rPr>
        <w:t xml:space="preserve"> και </w:t>
      </w:r>
      <w:proofErr w:type="spellStart"/>
      <w:r w:rsidRPr="0079239B">
        <w:rPr>
          <w:rFonts w:ascii="Bookman Old Style" w:eastAsia="Arial Unicode MS" w:hAnsi="Bookman Old Style" w:cs="Tahoma"/>
          <w:szCs w:val="22"/>
          <w:lang w:val="x-none" w:eastAsia="x-none"/>
        </w:rPr>
        <w:t>δεν</w:t>
      </w:r>
      <w:proofErr w:type="spellEnd"/>
      <w:r w:rsidRPr="0079239B">
        <w:rPr>
          <w:rFonts w:ascii="Bookman Old Style" w:eastAsia="Arial Unicode MS" w:hAnsi="Bookman Old Style" w:cs="Tahoma"/>
          <w:szCs w:val="22"/>
          <w:lang w:val="x-none" w:eastAsia="x-none"/>
        </w:rPr>
        <w:t xml:space="preserve"> υποβ</w:t>
      </w:r>
      <w:proofErr w:type="spellStart"/>
      <w:r w:rsidRPr="0079239B">
        <w:rPr>
          <w:rFonts w:ascii="Bookman Old Style" w:eastAsia="Arial Unicode MS" w:hAnsi="Bookman Old Style" w:cs="Tahoma"/>
          <w:szCs w:val="22"/>
          <w:lang w:val="x-none" w:eastAsia="x-none"/>
        </w:rPr>
        <w:t>λήθηκε</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έγκ</w:t>
      </w:r>
      <w:proofErr w:type="spellEnd"/>
      <w:r w:rsidRPr="0079239B">
        <w:rPr>
          <w:rFonts w:ascii="Bookman Old Style" w:eastAsia="Arial Unicode MS" w:hAnsi="Bookman Old Style" w:cs="Tahoma"/>
          <w:szCs w:val="22"/>
          <w:lang w:val="x-none" w:eastAsia="x-none"/>
        </w:rPr>
        <w:t>αιρα α</w:t>
      </w:r>
      <w:proofErr w:type="spellStart"/>
      <w:r w:rsidRPr="0079239B">
        <w:rPr>
          <w:rFonts w:ascii="Bookman Old Style" w:eastAsia="Arial Unicode MS" w:hAnsi="Bookman Old Style" w:cs="Tahoma"/>
          <w:szCs w:val="22"/>
          <w:lang w:val="x-none" w:eastAsia="x-none"/>
        </w:rPr>
        <w:t>ίτημ</w:t>
      </w:r>
      <w:proofErr w:type="spellEnd"/>
      <w:r w:rsidRPr="0079239B">
        <w:rPr>
          <w:rFonts w:ascii="Bookman Old Style" w:eastAsia="Arial Unicode MS" w:hAnsi="Bookman Old Style" w:cs="Tahoma"/>
          <w:szCs w:val="22"/>
          <w:lang w:val="x-none" w:eastAsia="x-none"/>
        </w:rPr>
        <w:t>α πα</w:t>
      </w:r>
      <w:proofErr w:type="spellStart"/>
      <w:r w:rsidRPr="0079239B">
        <w:rPr>
          <w:rFonts w:ascii="Bookman Old Style" w:eastAsia="Arial Unicode MS" w:hAnsi="Bookman Old Style" w:cs="Tahoma"/>
          <w:szCs w:val="22"/>
          <w:lang w:val="x-none" w:eastAsia="x-none"/>
        </w:rPr>
        <w:t>ράτ</w:t>
      </w:r>
      <w:proofErr w:type="spellEnd"/>
      <w:r w:rsidRPr="0079239B">
        <w:rPr>
          <w:rFonts w:ascii="Bookman Old Style" w:eastAsia="Arial Unicode MS" w:hAnsi="Bookman Old Style" w:cs="Tahoma"/>
          <w:szCs w:val="22"/>
          <w:lang w:val="x-none" w:eastAsia="x-none"/>
        </w:rPr>
        <w:t xml:space="preserve">ασής </w:t>
      </w:r>
      <w:proofErr w:type="spellStart"/>
      <w:r w:rsidRPr="0079239B">
        <w:rPr>
          <w:rFonts w:ascii="Bookman Old Style" w:eastAsia="Arial Unicode MS" w:hAnsi="Bookman Old Style" w:cs="Tahoma"/>
          <w:szCs w:val="22"/>
          <w:lang w:val="x-none" w:eastAsia="x-none"/>
        </w:rPr>
        <w:t>του</w:t>
      </w:r>
      <w:proofErr w:type="spellEnd"/>
      <w:r w:rsidRPr="0079239B">
        <w:rPr>
          <w:rFonts w:ascii="Bookman Old Style" w:eastAsia="Arial Unicode MS" w:hAnsi="Bookman Old Style" w:cs="Tahoma"/>
          <w:szCs w:val="22"/>
          <w:lang w:val="x-none" w:eastAsia="x-none"/>
        </w:rPr>
        <w:t xml:space="preserve"> ή </w:t>
      </w:r>
      <w:proofErr w:type="spellStart"/>
      <w:r w:rsidRPr="0079239B">
        <w:rPr>
          <w:rFonts w:ascii="Bookman Old Style" w:eastAsia="Arial Unicode MS" w:hAnsi="Bookman Old Style" w:cs="Tahoma"/>
          <w:szCs w:val="22"/>
          <w:lang w:val="x-none" w:eastAsia="x-none"/>
        </w:rPr>
        <w:t>έληξε</w:t>
      </w:r>
      <w:proofErr w:type="spellEnd"/>
      <w:r w:rsidRPr="0079239B">
        <w:rPr>
          <w:rFonts w:ascii="Bookman Old Style" w:eastAsia="Arial Unicode MS" w:hAnsi="Bookman Old Style" w:cs="Tahoma"/>
          <w:szCs w:val="22"/>
          <w:lang w:val="x-none" w:eastAsia="x-none"/>
        </w:rPr>
        <w:t xml:space="preserve"> ο παρατα</w:t>
      </w:r>
      <w:proofErr w:type="spellStart"/>
      <w:r w:rsidRPr="0079239B">
        <w:rPr>
          <w:rFonts w:ascii="Bookman Old Style" w:eastAsia="Arial Unicode MS" w:hAnsi="Bookman Old Style" w:cs="Tahoma"/>
          <w:szCs w:val="22"/>
          <w:lang w:val="x-none" w:eastAsia="x-none"/>
        </w:rPr>
        <w:t>θείς</w:t>
      </w:r>
      <w:proofErr w:type="spellEnd"/>
      <w:r w:rsidRPr="0079239B">
        <w:rPr>
          <w:rFonts w:ascii="Bookman Old Style" w:eastAsia="Arial Unicode MS" w:hAnsi="Bookman Old Style" w:cs="Tahoma"/>
          <w:szCs w:val="22"/>
          <w:lang w:val="x-none" w:eastAsia="x-none"/>
        </w:rPr>
        <w:t xml:space="preserve"> κα</w:t>
      </w:r>
      <w:proofErr w:type="spellStart"/>
      <w:r w:rsidRPr="0079239B">
        <w:rPr>
          <w:rFonts w:ascii="Bookman Old Style" w:eastAsia="Arial Unicode MS" w:hAnsi="Bookman Old Style" w:cs="Tahoma"/>
          <w:szCs w:val="22"/>
          <w:lang w:val="x-none" w:eastAsia="x-none"/>
        </w:rPr>
        <w:t>τά</w:t>
      </w:r>
      <w:proofErr w:type="spellEnd"/>
      <w:r w:rsidRPr="0079239B">
        <w:rPr>
          <w:rFonts w:ascii="Bookman Old Style" w:eastAsia="Arial Unicode MS" w:hAnsi="Bookman Old Style" w:cs="Tahoma"/>
          <w:szCs w:val="22"/>
          <w:lang w:val="x-none" w:eastAsia="x-none"/>
        </w:rPr>
        <w:t xml:space="preserve"> τ' α</w:t>
      </w:r>
      <w:proofErr w:type="spellStart"/>
      <w:r w:rsidRPr="0079239B">
        <w:rPr>
          <w:rFonts w:ascii="Bookman Old Style" w:eastAsia="Arial Unicode MS" w:hAnsi="Bookman Old Style" w:cs="Tahoma"/>
          <w:szCs w:val="22"/>
          <w:lang w:val="x-none" w:eastAsia="x-none"/>
        </w:rPr>
        <w:t>νωτέρω</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χρόνος</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χωρίς</w:t>
      </w:r>
      <w:proofErr w:type="spellEnd"/>
      <w:r w:rsidRPr="0079239B">
        <w:rPr>
          <w:rFonts w:ascii="Bookman Old Style" w:eastAsia="Arial Unicode MS" w:hAnsi="Bookman Old Style" w:cs="Tahoma"/>
          <w:szCs w:val="22"/>
          <w:lang w:val="x-none" w:eastAsia="x-none"/>
        </w:rPr>
        <w:t xml:space="preserve"> να παρα</w:t>
      </w:r>
      <w:proofErr w:type="spellStart"/>
      <w:r w:rsidRPr="0079239B">
        <w:rPr>
          <w:rFonts w:ascii="Bookman Old Style" w:eastAsia="Arial Unicode MS" w:hAnsi="Bookman Old Style" w:cs="Tahoma"/>
          <w:szCs w:val="22"/>
          <w:lang w:val="x-none" w:eastAsia="x-none"/>
        </w:rPr>
        <w:t>δώσει</w:t>
      </w:r>
      <w:proofErr w:type="spellEnd"/>
      <w:r w:rsidRPr="0079239B">
        <w:rPr>
          <w:rFonts w:ascii="Bookman Old Style" w:eastAsia="Arial Unicode MS" w:hAnsi="Bookman Old Style" w:cs="Tahoma"/>
          <w:szCs w:val="22"/>
          <w:lang w:val="x-none" w:eastAsia="x-none"/>
        </w:rPr>
        <w:t xml:space="preserve"> </w:t>
      </w:r>
      <w:proofErr w:type="spellStart"/>
      <w:r w:rsidRPr="0079239B">
        <w:rPr>
          <w:rFonts w:ascii="Bookman Old Style" w:eastAsia="Arial Unicode MS" w:hAnsi="Bookman Old Style" w:cs="Tahoma"/>
          <w:szCs w:val="22"/>
          <w:lang w:val="x-none" w:eastAsia="x-none"/>
        </w:rPr>
        <w:t>την</w:t>
      </w:r>
      <w:proofErr w:type="spellEnd"/>
      <w:r w:rsidRPr="0079239B">
        <w:rPr>
          <w:rFonts w:ascii="Bookman Old Style" w:eastAsia="Arial Unicode MS" w:hAnsi="Bookman Old Style" w:cs="Tahoma"/>
          <w:szCs w:val="22"/>
          <w:lang w:val="x-none" w:eastAsia="x-none"/>
        </w:rPr>
        <w:t xml:space="preserve"> παρα</w:t>
      </w:r>
      <w:proofErr w:type="spellStart"/>
      <w:r w:rsidRPr="0079239B">
        <w:rPr>
          <w:rFonts w:ascii="Bookman Old Style" w:eastAsia="Arial Unicode MS" w:hAnsi="Bookman Old Style" w:cs="Tahoma"/>
          <w:szCs w:val="22"/>
          <w:lang w:val="x-none" w:eastAsia="x-none"/>
        </w:rPr>
        <w:t>γγελθείσ</w:t>
      </w:r>
      <w:proofErr w:type="spellEnd"/>
      <w:r w:rsidRPr="0079239B">
        <w:rPr>
          <w:rFonts w:ascii="Bookman Old Style" w:eastAsia="Arial Unicode MS" w:hAnsi="Bookman Old Style" w:cs="Tahoma"/>
          <w:szCs w:val="22"/>
          <w:lang w:val="x-none" w:eastAsia="x-none"/>
        </w:rPr>
        <w:t>α π</w:t>
      </w:r>
      <w:proofErr w:type="spellStart"/>
      <w:r w:rsidRPr="0079239B">
        <w:rPr>
          <w:rFonts w:ascii="Bookman Old Style" w:eastAsia="Arial Unicode MS" w:hAnsi="Bookman Old Style" w:cs="Tahoma"/>
          <w:szCs w:val="22"/>
          <w:lang w:val="x-none" w:eastAsia="x-none"/>
        </w:rPr>
        <w:t>οσότητ</w:t>
      </w:r>
      <w:proofErr w:type="spellEnd"/>
      <w:r w:rsidRPr="0079239B">
        <w:rPr>
          <w:rFonts w:ascii="Bookman Old Style" w:eastAsia="Arial Unicode MS" w:hAnsi="Bookman Old Style" w:cs="Tahoma"/>
          <w:szCs w:val="22"/>
          <w:lang w:val="x-none" w:eastAsia="x-none"/>
        </w:rPr>
        <w:t>α κα</w:t>
      </w:r>
      <w:proofErr w:type="spellStart"/>
      <w:r w:rsidRPr="0079239B">
        <w:rPr>
          <w:rFonts w:ascii="Bookman Old Style" w:eastAsia="Arial Unicode MS" w:hAnsi="Bookman Old Style" w:cs="Tahoma"/>
          <w:szCs w:val="22"/>
          <w:lang w:val="x-none" w:eastAsia="x-none"/>
        </w:rPr>
        <w:t>υσίμων</w:t>
      </w:r>
      <w:proofErr w:type="spellEnd"/>
      <w:r w:rsidRPr="0079239B">
        <w:rPr>
          <w:rFonts w:ascii="Bookman Old Style" w:eastAsia="Arial Unicode MS" w:hAnsi="Bookman Old Style" w:cs="Tahoma"/>
          <w:szCs w:val="22"/>
          <w:lang w:val="x-none" w:eastAsia="x-none"/>
        </w:rPr>
        <w:t>.</w:t>
      </w: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Το πετρέλαιο θέρμανσης θα μεταφέρεται με κατάλληλα μεταφορικά μέσα υγρών καυσίμων (βυτιοφόρα οχήματα) του προμηθευτή, τα οποία θα φέρουν </w:t>
      </w:r>
      <w:r w:rsidRPr="0079239B">
        <w:rPr>
          <w:rFonts w:ascii="Bookman Old Style" w:hAnsi="Bookman Old Style" w:cs="Tahoma"/>
          <w:szCs w:val="22"/>
          <w:lang w:val="el-GR" w:eastAsia="el-GR"/>
        </w:rPr>
        <w:lastRenderedPageBreak/>
        <w:t xml:space="preserve">εμφανώς το εμπορικό σήμα της εταιρείας εμπορίας στην οποία ανήκουν. Τα βυτιοφόρα οχήματα θα πρέπει να πληρούν τις νόμιμες προδιαγραφές ασφαλούς διαθέρμανσης, καθώς και τα προβλεπόμενα στο Ν.3054/2002, όπως ισχύει. </w:t>
      </w: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x-none" w:eastAsia="x-none"/>
        </w:rPr>
        <w:t>Τα βυτιοφόρα οχήματα θα πρέπει να διαθέτουν ξεχωριστά διαμερίσματα, τα οπ</w:t>
      </w:r>
      <w:proofErr w:type="spellStart"/>
      <w:r w:rsidRPr="0079239B">
        <w:rPr>
          <w:rFonts w:ascii="Bookman Old Style" w:hAnsi="Bookman Old Style" w:cs="Tahoma"/>
          <w:szCs w:val="22"/>
          <w:lang w:val="x-none" w:eastAsia="x-none"/>
        </w:rPr>
        <w:t>οί</w:t>
      </w:r>
      <w:proofErr w:type="spellEnd"/>
      <w:r w:rsidRPr="0079239B">
        <w:rPr>
          <w:rFonts w:ascii="Bookman Old Style" w:hAnsi="Bookman Old Style" w:cs="Tahoma"/>
          <w:szCs w:val="22"/>
          <w:lang w:val="x-none" w:eastAsia="x-none"/>
        </w:rPr>
        <w:t xml:space="preserve">α θα </w:t>
      </w:r>
      <w:proofErr w:type="spellStart"/>
      <w:r w:rsidRPr="0079239B">
        <w:rPr>
          <w:rFonts w:ascii="Bookman Old Style" w:hAnsi="Bookman Old Style" w:cs="Tahoma"/>
          <w:szCs w:val="22"/>
          <w:lang w:val="x-none" w:eastAsia="x-none"/>
        </w:rPr>
        <w:t>είν</w:t>
      </w:r>
      <w:proofErr w:type="spellEnd"/>
      <w:r w:rsidRPr="0079239B">
        <w:rPr>
          <w:rFonts w:ascii="Bookman Old Style" w:hAnsi="Bookman Old Style" w:cs="Tahoma"/>
          <w:szCs w:val="22"/>
          <w:lang w:val="x-none" w:eastAsia="x-none"/>
        </w:rPr>
        <w:t xml:space="preserve">αι </w:t>
      </w:r>
      <w:proofErr w:type="spellStart"/>
      <w:r w:rsidRPr="0079239B">
        <w:rPr>
          <w:rFonts w:ascii="Bookman Old Style" w:hAnsi="Bookman Old Style" w:cs="Tahoma"/>
          <w:szCs w:val="22"/>
          <w:lang w:val="x-none" w:eastAsia="x-none"/>
        </w:rPr>
        <w:t>σφρ</w:t>
      </w:r>
      <w:proofErr w:type="spellEnd"/>
      <w:r w:rsidRPr="0079239B">
        <w:rPr>
          <w:rFonts w:ascii="Bookman Old Style" w:hAnsi="Bookman Old Style" w:cs="Tahoma"/>
          <w:szCs w:val="22"/>
          <w:lang w:val="x-none" w:eastAsia="x-none"/>
        </w:rPr>
        <w:t xml:space="preserve">αγισμένα </w:t>
      </w:r>
      <w:proofErr w:type="spellStart"/>
      <w:r w:rsidRPr="0079239B">
        <w:rPr>
          <w:rFonts w:ascii="Bookman Old Style" w:hAnsi="Bookman Old Style" w:cs="Tahoma"/>
          <w:szCs w:val="22"/>
          <w:lang w:val="x-none" w:eastAsia="x-none"/>
        </w:rPr>
        <w:t>με</w:t>
      </w:r>
      <w:proofErr w:type="spellEnd"/>
      <w:r w:rsidRPr="0079239B">
        <w:rPr>
          <w:rFonts w:ascii="Bookman Old Style" w:hAnsi="Bookman Old Style" w:cs="Tahoma"/>
          <w:szCs w:val="22"/>
          <w:lang w:val="x-none" w:eastAsia="x-none"/>
        </w:rPr>
        <w:t xml:space="preserve"> </w:t>
      </w:r>
      <w:proofErr w:type="spellStart"/>
      <w:r w:rsidRPr="0079239B">
        <w:rPr>
          <w:rFonts w:ascii="Bookman Old Style" w:hAnsi="Bookman Old Style" w:cs="Tahoma"/>
          <w:szCs w:val="22"/>
          <w:lang w:val="x-none" w:eastAsia="x-none"/>
        </w:rPr>
        <w:t>ειδική</w:t>
      </w:r>
      <w:proofErr w:type="spellEnd"/>
      <w:r w:rsidRPr="0079239B">
        <w:rPr>
          <w:rFonts w:ascii="Bookman Old Style" w:hAnsi="Bookman Old Style" w:cs="Tahoma"/>
          <w:szCs w:val="22"/>
          <w:lang w:val="x-none" w:eastAsia="x-none"/>
        </w:rPr>
        <w:t xml:space="preserve"> </w:t>
      </w:r>
      <w:proofErr w:type="spellStart"/>
      <w:r w:rsidRPr="0079239B">
        <w:rPr>
          <w:rFonts w:ascii="Bookman Old Style" w:hAnsi="Bookman Old Style" w:cs="Tahoma"/>
          <w:szCs w:val="22"/>
          <w:lang w:val="x-none" w:eastAsia="x-none"/>
        </w:rPr>
        <w:t>μολυ</w:t>
      </w:r>
      <w:proofErr w:type="spellEnd"/>
      <w:r w:rsidRPr="0079239B">
        <w:rPr>
          <w:rFonts w:ascii="Bookman Old Style" w:hAnsi="Bookman Old Style" w:cs="Tahoma"/>
          <w:szCs w:val="22"/>
          <w:lang w:val="x-none" w:eastAsia="x-none"/>
        </w:rPr>
        <w:t>βδοσφραγίδα “</w:t>
      </w:r>
      <w:proofErr w:type="spellStart"/>
      <w:r w:rsidRPr="0079239B">
        <w:rPr>
          <w:rFonts w:ascii="Bookman Old Style" w:hAnsi="Bookman Old Style" w:cs="Tahoma"/>
          <w:szCs w:val="22"/>
          <w:lang w:val="x-none" w:eastAsia="x-none"/>
        </w:rPr>
        <w:t>κουμ</w:t>
      </w:r>
      <w:proofErr w:type="spellEnd"/>
      <w:r w:rsidRPr="0079239B">
        <w:rPr>
          <w:rFonts w:ascii="Bookman Old Style" w:hAnsi="Bookman Old Style" w:cs="Tahoma"/>
          <w:szCs w:val="22"/>
          <w:lang w:val="x-none" w:eastAsia="x-none"/>
        </w:rPr>
        <w:t xml:space="preserve">πωτή”. Επισημαίνεται ότι ο έλεγχος καθ’ οδόν του φορτίου και το νόμιμο της διαθέρμανσης μέχρι την ολοκλήρωση της παράδοσης είναι ευθύνη του προμηθευτή. </w:t>
      </w: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Το πετρέλαιο θέρμανσης θα παραδίδεται στις δεξαμενές καυσίμων των κτιρίων και των εγκαταστάσεων του ΟΛΠ Α.Ε., οι οποίες σήμερα ευρίσκονται </w:t>
      </w:r>
      <w:r w:rsidR="000E06D5" w:rsidRPr="0079239B">
        <w:rPr>
          <w:rFonts w:ascii="Bookman Old Style" w:hAnsi="Bookman Old Style" w:cs="Tahoma"/>
          <w:szCs w:val="22"/>
          <w:lang w:val="el-GR" w:eastAsia="el-GR"/>
        </w:rPr>
        <w:t xml:space="preserve"> σε διάφορα </w:t>
      </w:r>
      <w:r w:rsidRPr="0079239B">
        <w:rPr>
          <w:rFonts w:ascii="Bookman Old Style" w:hAnsi="Bookman Old Style" w:cs="Tahoma"/>
          <w:szCs w:val="22"/>
          <w:lang w:val="el-GR" w:eastAsia="el-GR"/>
        </w:rPr>
        <w:t xml:space="preserve">σημεία της Λιμενικής Ζώνης του ΟΛΠ Α.Ε. από Πειραιά μέχρι Πέραμα. </w:t>
      </w: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Κατά την εκτέλεση εργασιών μεταφοράς και παράδοσης του πετρελαίου θέρμανσης από τον προμηθευτή πρέπει να εφαρμόζονται απαρέγκλιτα οι διατάξεις της εργατικής νομοθεσίας για το προσωπικό που απασχολεί, καθώς επίσης να λαμβάνονται όλα τα ενδεδειγμένα μέτρα τήρησης των διατάξεων για την υγιεινή και ασφάλεια στους χώρους εργασίας.</w:t>
      </w:r>
    </w:p>
    <w:p w:rsidR="00C00547" w:rsidRPr="0079239B" w:rsidRDefault="00C00547" w:rsidP="00455729">
      <w:pPr>
        <w:pStyle w:val="ListParagraph"/>
        <w:widowControl w:val="0"/>
        <w:numPr>
          <w:ilvl w:val="2"/>
          <w:numId w:val="21"/>
        </w:numPr>
        <w:tabs>
          <w:tab w:val="clear" w:pos="1134"/>
          <w:tab w:val="left" w:pos="567"/>
        </w:tabs>
        <w:spacing w:line="240" w:lineRule="auto"/>
        <w:jc w:val="both"/>
        <w:rPr>
          <w:rFonts w:ascii="Bookman Old Style" w:hAnsi="Bookman Old Style" w:cs="Tahoma"/>
          <w:szCs w:val="22"/>
          <w:lang w:val="el-GR" w:eastAsia="el-GR"/>
        </w:rPr>
      </w:pPr>
      <w:r w:rsidRPr="0079239B">
        <w:rPr>
          <w:rFonts w:ascii="Bookman Old Style" w:hAnsi="Bookman Old Style" w:cs="Tahoma"/>
          <w:snapToGrid w:val="0"/>
          <w:szCs w:val="22"/>
          <w:lang w:val="el-GR" w:eastAsia="el-GR"/>
        </w:rPr>
        <w:t xml:space="preserve">Ο προμηθευτής έχει την αποκλειστική αστική, ποινική και διοικητική ευθύνη απέναντι </w:t>
      </w:r>
      <w:r w:rsidR="00C8722E" w:rsidRPr="0079239B">
        <w:rPr>
          <w:rFonts w:ascii="Bookman Old Style" w:hAnsi="Bookman Old Style" w:cs="Tahoma"/>
          <w:snapToGrid w:val="0"/>
          <w:szCs w:val="22"/>
          <w:lang w:val="el-GR" w:eastAsia="el-GR"/>
        </w:rPr>
        <w:t xml:space="preserve">στον ΟΛΠ και </w:t>
      </w:r>
      <w:r w:rsidRPr="0079239B">
        <w:rPr>
          <w:rFonts w:ascii="Bookman Old Style" w:hAnsi="Bookman Old Style" w:cs="Tahoma"/>
          <w:snapToGrid w:val="0"/>
          <w:szCs w:val="22"/>
          <w:lang w:val="el-GR" w:eastAsia="el-GR"/>
        </w:rPr>
        <w:t xml:space="preserve">σε οποιονδήποτε τρίτο, συμπεριλαμβανομένου και του προσωπικού του ΟΛΠ Α.Ε. για οποιαδήποτε ζημία ή απαιτήσεις, οι οποίες θα προέλθουν από δικές του, ή των </w:t>
      </w:r>
      <w:proofErr w:type="spellStart"/>
      <w:r w:rsidRPr="0079239B">
        <w:rPr>
          <w:rFonts w:ascii="Bookman Old Style" w:hAnsi="Bookman Old Style" w:cs="Tahoma"/>
          <w:snapToGrid w:val="0"/>
          <w:szCs w:val="22"/>
          <w:lang w:val="el-GR" w:eastAsia="el-GR"/>
        </w:rPr>
        <w:t>προστηθέντων</w:t>
      </w:r>
      <w:proofErr w:type="spellEnd"/>
      <w:r w:rsidRPr="0079239B">
        <w:rPr>
          <w:rFonts w:ascii="Bookman Old Style" w:hAnsi="Bookman Old Style" w:cs="Tahoma"/>
          <w:snapToGrid w:val="0"/>
          <w:szCs w:val="22"/>
          <w:lang w:val="el-GR" w:eastAsia="el-GR"/>
        </w:rPr>
        <w:t xml:space="preserve"> του, ενέργειες ή παραλείψεις οφειλόμενες σε δόλο ή αμέλεια, κατά τη μεταφορά και παράδοση του πετρελαίου θέρμανσης. </w:t>
      </w:r>
    </w:p>
    <w:p w:rsidR="00C00547" w:rsidRPr="0079239B" w:rsidRDefault="00C00547" w:rsidP="00455729">
      <w:pPr>
        <w:widowControl w:val="0"/>
        <w:tabs>
          <w:tab w:val="clear" w:pos="1134"/>
          <w:tab w:val="left" w:pos="567"/>
        </w:tabs>
        <w:spacing w:line="240" w:lineRule="auto"/>
        <w:ind w:left="567"/>
        <w:jc w:val="both"/>
        <w:rPr>
          <w:rFonts w:ascii="Bookman Old Style" w:hAnsi="Bookman Old Style" w:cs="Tahoma"/>
          <w:snapToGrid w:val="0"/>
          <w:szCs w:val="22"/>
          <w:lang w:val="el-GR" w:eastAsia="el-GR"/>
        </w:rPr>
      </w:pPr>
    </w:p>
    <w:p w:rsidR="00C00547" w:rsidRPr="0079239B" w:rsidRDefault="00C00547" w:rsidP="00455729">
      <w:pPr>
        <w:widowControl w:val="0"/>
        <w:tabs>
          <w:tab w:val="clear" w:pos="1134"/>
          <w:tab w:val="left" w:pos="567"/>
        </w:tabs>
        <w:spacing w:line="240" w:lineRule="auto"/>
        <w:ind w:left="567"/>
        <w:jc w:val="both"/>
        <w:rPr>
          <w:rFonts w:ascii="Bookman Old Style" w:hAnsi="Bookman Old Style" w:cs="Tahoma"/>
          <w:szCs w:val="22"/>
          <w:lang w:val="el-GR" w:eastAsia="el-GR"/>
        </w:rPr>
      </w:pPr>
    </w:p>
    <w:p w:rsidR="00C00547" w:rsidRPr="0079239B" w:rsidRDefault="00C00547" w:rsidP="00455729">
      <w:pPr>
        <w:pStyle w:val="ListParagraph"/>
        <w:numPr>
          <w:ilvl w:val="1"/>
          <w:numId w:val="21"/>
        </w:numPr>
        <w:tabs>
          <w:tab w:val="clear" w:pos="1134"/>
          <w:tab w:val="left" w:pos="567"/>
        </w:tabs>
        <w:spacing w:line="240" w:lineRule="auto"/>
        <w:jc w:val="both"/>
        <w:rPr>
          <w:rFonts w:ascii="Bookman Old Style" w:hAnsi="Bookman Old Style" w:cs="Tahoma"/>
          <w:b/>
          <w:szCs w:val="22"/>
          <w:lang w:val="el-GR" w:eastAsia="el-GR"/>
        </w:rPr>
      </w:pPr>
      <w:r w:rsidRPr="0079239B">
        <w:rPr>
          <w:rFonts w:ascii="Bookman Old Style" w:hAnsi="Bookman Old Style" w:cs="Tahoma"/>
          <w:b/>
          <w:szCs w:val="22"/>
          <w:lang w:val="el-GR" w:eastAsia="el-GR"/>
        </w:rPr>
        <w:t xml:space="preserve"> ΠΑΡΑΛΑΒΗ:</w:t>
      </w:r>
    </w:p>
    <w:p w:rsidR="00C00547" w:rsidRPr="0079239B" w:rsidRDefault="00C00547" w:rsidP="00455729">
      <w:pPr>
        <w:tabs>
          <w:tab w:val="clear" w:pos="1134"/>
          <w:tab w:val="left" w:pos="567"/>
        </w:tabs>
        <w:spacing w:line="240" w:lineRule="auto"/>
        <w:jc w:val="both"/>
        <w:rPr>
          <w:rFonts w:ascii="Bookman Old Style" w:hAnsi="Bookman Old Style" w:cs="Tahoma"/>
          <w:b/>
          <w:szCs w:val="22"/>
          <w:lang w:val="el-GR" w:eastAsia="el-GR"/>
        </w:rPr>
      </w:pPr>
    </w:p>
    <w:p w:rsidR="00C00547"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Για την παραλαβή </w:t>
      </w:r>
      <w:r w:rsidR="003C665F" w:rsidRPr="0079239B">
        <w:rPr>
          <w:rFonts w:ascii="Bookman Old Style" w:hAnsi="Bookman Old Style" w:cs="Tahoma"/>
          <w:szCs w:val="22"/>
          <w:lang w:val="el-GR" w:eastAsia="el-GR"/>
        </w:rPr>
        <w:t>του πετρελαίου θα ορισθεί τριμε</w:t>
      </w:r>
      <w:r w:rsidR="00F85EBF" w:rsidRPr="0079239B">
        <w:rPr>
          <w:rFonts w:ascii="Bookman Old Style" w:hAnsi="Bookman Old Style" w:cs="Tahoma"/>
          <w:szCs w:val="22"/>
          <w:lang w:val="el-GR" w:eastAsia="el-GR"/>
        </w:rPr>
        <w:t>λής επιτροπή υπαλλήλων του ΟΛΠ.</w:t>
      </w:r>
    </w:p>
    <w:p w:rsidR="00C00547" w:rsidRPr="0079239B" w:rsidRDefault="00C00547" w:rsidP="003C665F">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Κατά την παραλαβή καλείται να παραστεί, εφόσον το επιθυμεί, ο προμηθευτής και διενεργείται ποσοτικός και ποιοτικός έλεγχος. </w:t>
      </w:r>
    </w:p>
    <w:p w:rsidR="00C00547" w:rsidRPr="0079239B" w:rsidRDefault="00C00547" w:rsidP="003C665F">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Ειδικότερα ως προς τον ποσοτικό έλεγχο του πετρελαίου θέρμανσης αυτός θα διενεργείται από την επιτροπή παραλαβής στο χώρο που θα υποδειχθεί από τον ΟΛΠ Α.Ε. Ο ποσοτικός έλεγχος θα γίνεται με αναγωγή του καυσίμου στους 15ο C. Το παραδιδόμενο καύσιμο θα συνοδεύεται από δελτίο αποστολής στο οποίο θα αναγράφονται αναλυτικά ο τύπος του, η περιβαλλοντική θερμοκρασία, το ειδικό βάρος, ο συντελεστής μετατροπής για την αναγωγή στους 15οC, η μονάδα μέτρησης των παραδιδόμενων ποσοτήτων, και οι παραδιδόμενες ποσότητες μετρημένες σε θερμοκρασία περιβάλλοντος καθώς και με αναγωγή στους 15οC. Η Επιτροπή Παραλαβής θα ελέγχει τις </w:t>
      </w:r>
      <w:proofErr w:type="spellStart"/>
      <w:r w:rsidRPr="0079239B">
        <w:rPr>
          <w:rFonts w:ascii="Bookman Old Style" w:hAnsi="Bookman Old Style" w:cs="Tahoma"/>
          <w:szCs w:val="22"/>
          <w:lang w:val="el-GR" w:eastAsia="el-GR"/>
        </w:rPr>
        <w:t>μολυβδοσφραγίδες</w:t>
      </w:r>
      <w:proofErr w:type="spellEnd"/>
      <w:r w:rsidRPr="0079239B">
        <w:rPr>
          <w:rFonts w:ascii="Bookman Old Style" w:hAnsi="Bookman Old Style" w:cs="Tahoma"/>
          <w:szCs w:val="22"/>
          <w:lang w:val="el-GR" w:eastAsia="el-GR"/>
        </w:rPr>
        <w:t xml:space="preserve"> των διαμερισμάτων του βυτιοφόρου που θα είναι αριθμημένες και τον όγκο του πετρελαίου θέρμανσης κάθε διαμερίσματος σύμφωνα με το πρακτικό </w:t>
      </w:r>
      <w:proofErr w:type="spellStart"/>
      <w:r w:rsidRPr="0079239B">
        <w:rPr>
          <w:rFonts w:ascii="Bookman Old Style" w:hAnsi="Bookman Old Style" w:cs="Tahoma"/>
          <w:szCs w:val="22"/>
          <w:lang w:val="el-GR" w:eastAsia="el-GR"/>
        </w:rPr>
        <w:t>ογκομέτρησης</w:t>
      </w:r>
      <w:proofErr w:type="spellEnd"/>
      <w:r w:rsidRPr="0079239B">
        <w:rPr>
          <w:rFonts w:ascii="Bookman Old Style" w:hAnsi="Bookman Old Style" w:cs="Tahoma"/>
          <w:szCs w:val="22"/>
          <w:lang w:val="el-GR" w:eastAsia="el-GR"/>
        </w:rPr>
        <w:t xml:space="preserve"> του βυτιοφόρου. Για τη μέτρηση αυτή η Επιτροπή θα χρησιμοποιεί τους ειδικούς μετρικούς κανόνες (βέργες) καταμέτρησης όγκου που έχει το βυτιοφόρο. Οι εν λόγω βέργες θα είναι βαθμολογημένες και σφραγισμένες από την αρμόδια επιτροπή </w:t>
      </w:r>
      <w:proofErr w:type="spellStart"/>
      <w:r w:rsidRPr="0079239B">
        <w:rPr>
          <w:rFonts w:ascii="Bookman Old Style" w:hAnsi="Bookman Old Style" w:cs="Tahoma"/>
          <w:szCs w:val="22"/>
          <w:lang w:val="el-GR" w:eastAsia="el-GR"/>
        </w:rPr>
        <w:t>ογκομέτρησης</w:t>
      </w:r>
      <w:proofErr w:type="spellEnd"/>
      <w:r w:rsidRPr="0079239B">
        <w:rPr>
          <w:rFonts w:ascii="Bookman Old Style" w:hAnsi="Bookman Old Style" w:cs="Tahoma"/>
          <w:szCs w:val="22"/>
          <w:lang w:val="el-GR" w:eastAsia="el-GR"/>
        </w:rPr>
        <w:t xml:space="preserve"> του Υπουργείου Οικονομικών. Θα ελέγχεται ο όγκος του πετρελαίου θέρμανσης που παραλαμβάνεται ώστε να είναι σύμφωνος με την ένδειξη του μετρητή του βυτιοφόρου. Επίσης θα ελέγχεται υπό του ανωτέρω υπαλλήλου του ΟΛΠ Α.Ε., αν το βυτιοφόρο έχει εντελώς εκκενωθεί.</w:t>
      </w:r>
    </w:p>
    <w:p w:rsidR="00EE232A"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Ο ποιοτικός έλεγχος μπορεί να γίνει με έναν ή περισσότερους από τους ακόλουθους τρόπους, σε ολόκληρη την ποσότητα ή δειγματοληπτικά:</w:t>
      </w:r>
      <w:r w:rsidR="00EE232A" w:rsidRPr="0079239B">
        <w:rPr>
          <w:rFonts w:ascii="Bookman Old Style" w:hAnsi="Bookman Old Style" w:cs="Tahoma"/>
          <w:szCs w:val="22"/>
          <w:lang w:val="el-GR" w:eastAsia="el-GR"/>
        </w:rPr>
        <w:t xml:space="preserve">    Μακροσκοπική εξέταση.</w:t>
      </w:r>
    </w:p>
    <w:p w:rsidR="00EE232A" w:rsidRPr="0079239B" w:rsidRDefault="00EE232A" w:rsidP="00EE232A">
      <w:pPr>
        <w:pStyle w:val="ListParagraph"/>
        <w:tabs>
          <w:tab w:val="clear" w:pos="1134"/>
        </w:tabs>
        <w:spacing w:line="240" w:lineRule="auto"/>
        <w:ind w:left="1080"/>
        <w:jc w:val="both"/>
        <w:rPr>
          <w:rFonts w:ascii="Bookman Old Style" w:hAnsi="Bookman Old Style" w:cs="Tahoma"/>
          <w:szCs w:val="22"/>
          <w:lang w:val="el-GR" w:eastAsia="el-GR"/>
        </w:rPr>
      </w:pPr>
      <w:r w:rsidRPr="0079239B">
        <w:rPr>
          <w:rFonts w:ascii="Bookman Old Style" w:hAnsi="Bookman Old Style" w:cs="Tahoma"/>
          <w:szCs w:val="22"/>
          <w:lang w:val="el-GR" w:eastAsia="el-GR"/>
        </w:rPr>
        <w:lastRenderedPageBreak/>
        <w:t>Εργαστηριακή (χημική ή μηχανική) εξέταση.</w:t>
      </w:r>
    </w:p>
    <w:p w:rsidR="00EE232A" w:rsidRPr="0079239B" w:rsidRDefault="00EE232A" w:rsidP="00EE232A">
      <w:pPr>
        <w:pStyle w:val="ListParagraph"/>
        <w:tabs>
          <w:tab w:val="clear" w:pos="1134"/>
        </w:tabs>
        <w:spacing w:line="240" w:lineRule="auto"/>
        <w:ind w:left="1080"/>
        <w:jc w:val="both"/>
        <w:rPr>
          <w:rFonts w:ascii="Bookman Old Style" w:hAnsi="Bookman Old Style" w:cs="Tahoma"/>
          <w:szCs w:val="22"/>
          <w:lang w:val="el-GR" w:eastAsia="el-GR"/>
        </w:rPr>
      </w:pPr>
      <w:r w:rsidRPr="0079239B">
        <w:rPr>
          <w:rFonts w:ascii="Bookman Old Style" w:hAnsi="Bookman Old Style" w:cs="Tahoma"/>
          <w:szCs w:val="22"/>
          <w:lang w:val="el-GR" w:eastAsia="el-GR"/>
        </w:rPr>
        <w:t>Πρακτική δοκιμασία.</w:t>
      </w:r>
    </w:p>
    <w:p w:rsidR="00EE232A" w:rsidRPr="0079239B" w:rsidRDefault="00EE232A" w:rsidP="00EE232A">
      <w:pPr>
        <w:pStyle w:val="ListParagraph"/>
        <w:tabs>
          <w:tab w:val="clear" w:pos="1134"/>
        </w:tabs>
        <w:spacing w:line="240" w:lineRule="auto"/>
        <w:ind w:left="1080"/>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Με άλλο ενδεικνυόμενο τρόπο που προβλέπεται στη σύμβαση. </w:t>
      </w:r>
    </w:p>
    <w:p w:rsidR="00EE232A" w:rsidRPr="0079239B" w:rsidRDefault="00EE232A" w:rsidP="00EE232A">
      <w:pPr>
        <w:pStyle w:val="ListParagraph"/>
        <w:tabs>
          <w:tab w:val="clear" w:pos="1134"/>
        </w:tabs>
        <w:spacing w:line="240" w:lineRule="auto"/>
        <w:ind w:left="1080"/>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Σε κάθε περίπτωση η μακροσκοπική εξέταση προηγείται κάθε άλλης εξετάσεως ή δοκιμασίας. </w:t>
      </w:r>
    </w:p>
    <w:p w:rsidR="00C00547"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Ο οδηγός του βυτιοφόρου είναι υποχρεωμένος να παραδίδει στα μέλη της Επιτροπής Παραλαβής φιάλη με δείγμα του καυσίμου που παραδίδει, το οποίο θα συλλέξει κατά τη στιγμή της παράδοσης μπροστά στα μέλη της επιτροπής και το οποίο στη συνέχεια θα σφραγίζεται παρουσία του οδηγού και των μελών της Επιτροπής.</w:t>
      </w:r>
    </w:p>
    <w:p w:rsidR="00C00547"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Η Επιτροπή Παραλαβής για να εξακριβώσει αν τα τεχνικά χαρακτηριστικά του πετρελαίου θέρμανσης που προμηθεύεται ο ΟΛΠ Α.Ε. είναι ίδια με αυτά που αναγράφονται από τον προμηθευτή στην προσφορά του, μπορεί κατά την κρίση της να κάνει τους απαραίτητους εργαστηριακούς ελέγχους του καυσίμου σε ένα από τα επίσημα εργαστήρια του Κράτους όπως το Γενικό Χημείο του Κράτους, ή το Ε.Μ.Π. ή σε άλλο αξιόπιστο, εξειδικευμένο πιστοποιημένο εργαστήριο του δημόσιου ή ιδιωτικού τομέα.</w:t>
      </w:r>
    </w:p>
    <w:p w:rsidR="00C00547"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Οι ποιοτικοί έλεγχοι θα γίνονται σε χρόνους και με οποιονδήποτε ενδεικνυόμενο τρόπο, που θα ορίζει η Επιτροπή Παραλαβής</w:t>
      </w:r>
      <w:r w:rsidR="00EE232A" w:rsidRPr="0079239B">
        <w:rPr>
          <w:rFonts w:ascii="Bookman Old Style" w:hAnsi="Bookman Old Style" w:cs="Tahoma"/>
          <w:szCs w:val="22"/>
          <w:lang w:val="el-GR" w:eastAsia="el-GR"/>
        </w:rPr>
        <w:t>, κατά την κρίση τη</w:t>
      </w:r>
      <w:r w:rsidRPr="0079239B">
        <w:rPr>
          <w:rFonts w:ascii="Bookman Old Style" w:hAnsi="Bookman Old Style" w:cs="Tahoma"/>
          <w:szCs w:val="22"/>
          <w:lang w:val="el-GR" w:eastAsia="el-GR"/>
        </w:rPr>
        <w:t>ς. Στην περίπτωση αυτή η Επιτροπή Παραλαβής θα συντάξει δύο πρωτόκολλα παραλαβής μακροσκοπικού και ποιοτικού ελέγχου.</w:t>
      </w:r>
    </w:p>
    <w:p w:rsidR="00C00547"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Η δαπάνη των ανωτέρω εργαστηριακών ελέγχων θα βαρύνει τον ΟΛΠ Α.Ε., εκτός της περίπτωσης κατά την οποία από τα αποτελέσματα των ελέγχων αποδειχθεί ότι τα τεχνικά χαρακτηριστικά του πετρελαίου θέρμανσης που παραδόθηκε, δεν ανταποκρίνονται προς τα τεχνικά χαρακτηριστικά τα αναγραφόμενα από τον προμηθευτή στην προσφορά του, οπότε η σχετική δαπάνη θα βαρύνει τον προμηθευτή.</w:t>
      </w:r>
    </w:p>
    <w:p w:rsidR="00C00547"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Η Επιτροπή Παραλαβής στο τέλος κάθε μήνα θα συντάσσει πρωτόκολλο παραλαβής εφ' όσον δεν διενεργηθεί εργαστηριακός έλεγχος. Σε περίπτωση που διενεργηθεί εργαστηριακός έλεγχος στον χρόνο παραλαβής δεν υπολογίζεται το χρονικό διάστημα από την αποστολή των δειγμάτων για έλεγχο σε επίσημα εργαστήρια του κράτους μέχρι την κοινοποίηση των αποτελεσμάτων του ελέγχου στην επιτροπή.</w:t>
      </w:r>
    </w:p>
    <w:p w:rsidR="00C00547"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 xml:space="preserve">Σε περίπτωση απόρριψης, ολικά ή μερικά, της ποσότητας των προϊόντων που παραδόθηκαν, μπορεί ο ΟΛΠ Α.Ε. να επιτρέψει την αντικατάστασή της με άλλη που να είναι σύμφωνη με τις τεχνικές προδιαγραφές, τα τυχόν επίσημα δείγματα και τους λοιπούς όρους της συμβάσεως. </w:t>
      </w:r>
    </w:p>
    <w:p w:rsidR="00C00547" w:rsidRPr="0079239B" w:rsidRDefault="00C00547" w:rsidP="00EE232A">
      <w:pPr>
        <w:pStyle w:val="ListParagraph"/>
        <w:numPr>
          <w:ilvl w:val="2"/>
          <w:numId w:val="21"/>
        </w:numPr>
        <w:tabs>
          <w:tab w:val="clear" w:pos="1134"/>
        </w:tabs>
        <w:spacing w:line="240" w:lineRule="auto"/>
        <w:jc w:val="both"/>
        <w:rPr>
          <w:rFonts w:ascii="Bookman Old Style" w:hAnsi="Bookman Old Style" w:cs="Tahoma"/>
          <w:szCs w:val="22"/>
          <w:lang w:val="el-GR" w:eastAsia="el-GR"/>
        </w:rPr>
      </w:pPr>
      <w:r w:rsidRPr="0079239B">
        <w:rPr>
          <w:rFonts w:ascii="Bookman Old Style" w:hAnsi="Bookman Old Style" w:cs="Tahoma"/>
          <w:szCs w:val="22"/>
          <w:lang w:val="el-GR" w:eastAsia="el-GR"/>
        </w:rPr>
        <w:t>Ο ΟΛΠ Α.Ε. δηλώνει ότι έχει προγραμματίσει την αναβάθμιση των πρατηρίων καυσίμων του και την εφαρμογή ενός συστήματος ηλεκτρονικού ελέγχου εισροών – εκροών, δηλαδή ηλεκτρονικής παρακολούθησης της παραλαβής και διαχείρισης των καυσίμων που προμηθεύεται, στα οποία ο προμηθευτής θα πρέπει να συμμορφωθεί.</w:t>
      </w:r>
    </w:p>
    <w:p w:rsidR="00024917" w:rsidRPr="0079239B" w:rsidRDefault="00024917" w:rsidP="00612392">
      <w:pPr>
        <w:tabs>
          <w:tab w:val="clear" w:pos="1134"/>
        </w:tabs>
        <w:spacing w:line="240" w:lineRule="auto"/>
        <w:ind w:left="567"/>
        <w:contextualSpacing/>
        <w:jc w:val="both"/>
        <w:rPr>
          <w:rFonts w:ascii="Bookman Old Style" w:hAnsi="Bookman Old Style" w:cs="Tahoma"/>
          <w:szCs w:val="22"/>
          <w:lang w:val="el-GR" w:eastAsia="el-GR"/>
        </w:rPr>
      </w:pPr>
    </w:p>
    <w:p w:rsidR="00F85EBF" w:rsidRPr="0079239B" w:rsidRDefault="00F85EBF" w:rsidP="00455729">
      <w:pPr>
        <w:pBdr>
          <w:bottom w:val="single" w:sz="12" w:space="1" w:color="527D55"/>
        </w:pBdr>
        <w:spacing w:line="240" w:lineRule="auto"/>
        <w:outlineLvl w:val="0"/>
        <w:rPr>
          <w:rFonts w:ascii="Bookman Old Style" w:hAnsi="Bookman Old Style" w:cs="Tahoma"/>
          <w:b/>
          <w:bCs/>
          <w:caps/>
          <w:szCs w:val="22"/>
          <w:lang w:val="el-GR" w:bidi="en-US"/>
        </w:rPr>
      </w:pPr>
    </w:p>
    <w:p w:rsidR="00F85EBF" w:rsidRPr="0079239B" w:rsidRDefault="00F85EBF" w:rsidP="00455729">
      <w:pPr>
        <w:pBdr>
          <w:bottom w:val="single" w:sz="12" w:space="1" w:color="527D55"/>
        </w:pBdr>
        <w:spacing w:line="240" w:lineRule="auto"/>
        <w:outlineLvl w:val="0"/>
        <w:rPr>
          <w:rFonts w:ascii="Bookman Old Style" w:hAnsi="Bookman Old Style" w:cs="Tahoma"/>
          <w:b/>
          <w:bCs/>
          <w:caps/>
          <w:szCs w:val="22"/>
          <w:lang w:val="el-GR" w:bidi="en-US"/>
        </w:rPr>
      </w:pPr>
    </w:p>
    <w:p w:rsidR="00F85EBF" w:rsidRPr="0079239B" w:rsidRDefault="00F85EBF" w:rsidP="00455729">
      <w:pPr>
        <w:pBdr>
          <w:bottom w:val="single" w:sz="12" w:space="1" w:color="527D55"/>
        </w:pBdr>
        <w:spacing w:line="240" w:lineRule="auto"/>
        <w:outlineLvl w:val="0"/>
        <w:rPr>
          <w:rFonts w:ascii="Bookman Old Style" w:hAnsi="Bookman Old Style" w:cs="Tahoma"/>
          <w:b/>
          <w:bCs/>
          <w:caps/>
          <w:szCs w:val="22"/>
          <w:lang w:val="el-GR" w:bidi="en-US"/>
        </w:rPr>
      </w:pPr>
    </w:p>
    <w:p w:rsidR="00024917" w:rsidRPr="0079239B" w:rsidRDefault="00024917" w:rsidP="00455729">
      <w:pPr>
        <w:pBdr>
          <w:bottom w:val="single" w:sz="12" w:space="1" w:color="527D55"/>
        </w:pBdr>
        <w:spacing w:line="240" w:lineRule="auto"/>
        <w:outlineLvl w:val="0"/>
        <w:rPr>
          <w:rFonts w:ascii="Bookman Old Style" w:hAnsi="Bookman Old Style" w:cs="Tahoma"/>
          <w:b/>
          <w:bCs/>
          <w:caps/>
          <w:szCs w:val="22"/>
          <w:lang w:val="el-GR" w:bidi="en-US"/>
        </w:rPr>
      </w:pPr>
    </w:p>
    <w:p w:rsidR="00024917" w:rsidRPr="0079239B" w:rsidRDefault="00024917" w:rsidP="00455729">
      <w:pPr>
        <w:pBdr>
          <w:bottom w:val="single" w:sz="12" w:space="1" w:color="527D55"/>
        </w:pBdr>
        <w:spacing w:line="240" w:lineRule="auto"/>
        <w:outlineLvl w:val="0"/>
        <w:rPr>
          <w:rFonts w:ascii="Bookman Old Style" w:hAnsi="Bookman Old Style" w:cs="Tahoma"/>
          <w:b/>
          <w:bCs/>
          <w:caps/>
          <w:szCs w:val="22"/>
          <w:lang w:val="el-GR" w:bidi="en-US"/>
        </w:rPr>
      </w:pPr>
    </w:p>
    <w:p w:rsidR="00612392" w:rsidRPr="0079239B" w:rsidRDefault="00612392">
      <w:pPr>
        <w:tabs>
          <w:tab w:val="clear" w:pos="1134"/>
        </w:tabs>
        <w:spacing w:after="200" w:line="276" w:lineRule="auto"/>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br w:type="page"/>
      </w:r>
    </w:p>
    <w:p w:rsidR="009B5534" w:rsidRPr="0079239B" w:rsidRDefault="009B5534" w:rsidP="00FE647B">
      <w:pPr>
        <w:pBdr>
          <w:bottom w:val="single" w:sz="12" w:space="1" w:color="527D55"/>
        </w:pBdr>
        <w:spacing w:line="240" w:lineRule="auto"/>
        <w:outlineLvl w:val="0"/>
        <w:rPr>
          <w:rFonts w:ascii="Bookman Old Style" w:hAnsi="Bookman Old Style" w:cs="Tahoma"/>
          <w:b/>
          <w:bCs/>
          <w:caps/>
          <w:szCs w:val="22"/>
          <w:lang w:val="el-GR" w:bidi="en-US"/>
        </w:rPr>
      </w:pPr>
    </w:p>
    <w:p w:rsidR="00441F40" w:rsidRPr="0079239B" w:rsidRDefault="00441F40" w:rsidP="00441F40">
      <w:pPr>
        <w:spacing w:line="240" w:lineRule="auto"/>
        <w:contextualSpacing/>
        <w:rPr>
          <w:rFonts w:ascii="Bookman Old Style" w:hAnsi="Bookman Old Style" w:cs="Tahoma"/>
          <w:b/>
          <w:szCs w:val="22"/>
          <w:lang w:val="el-GR" w:bidi="en-US"/>
        </w:rPr>
      </w:pPr>
      <w:r w:rsidRPr="0079239B">
        <w:rPr>
          <w:rFonts w:ascii="Bookman Old Style" w:hAnsi="Bookman Old Style" w:cs="Tahoma"/>
          <w:b/>
          <w:szCs w:val="22"/>
          <w:lang w:val="el-GR" w:bidi="en-US"/>
        </w:rPr>
        <w:t xml:space="preserve">ΠΑΡΑΡΤΗΜΑ 3 - </w:t>
      </w:r>
      <w:r w:rsidRPr="0079239B">
        <w:rPr>
          <w:rFonts w:ascii="Bookman Old Style" w:hAnsi="Bookman Old Style" w:cs="Tahoma"/>
          <w:b/>
          <w:szCs w:val="22"/>
          <w:lang w:val="el-GR" w:bidi="en-US"/>
        </w:rPr>
        <w:tab/>
        <w:t>Πίνακες Συμπλήρωσης από τον Ανάδοχο</w:t>
      </w:r>
    </w:p>
    <w:p w:rsidR="00441F40" w:rsidRPr="0079239B" w:rsidRDefault="00821BB2">
      <w:pPr>
        <w:tabs>
          <w:tab w:val="clear" w:pos="1134"/>
        </w:tabs>
        <w:spacing w:after="200" w:line="276" w:lineRule="auto"/>
        <w:rPr>
          <w:rFonts w:ascii="Bookman Old Style" w:hAnsi="Bookman Old Style" w:cs="Tahoma"/>
          <w:szCs w:val="22"/>
          <w:lang w:val="el-GR" w:bidi="en-US"/>
        </w:rPr>
      </w:pPr>
      <w:r w:rsidRPr="00821BB2">
        <w:drawing>
          <wp:inline distT="0" distB="0" distL="0" distR="0" wp14:anchorId="5567BD33" wp14:editId="07D23024">
            <wp:extent cx="8185150" cy="6094478"/>
            <wp:effectExtent l="0" t="2223" r="4128" b="4127"/>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rot="16200000">
                      <a:off x="0" y="0"/>
                      <a:ext cx="8199134" cy="6104890"/>
                    </a:xfrm>
                    <a:prstGeom prst="rect">
                      <a:avLst/>
                    </a:prstGeom>
                    <a:noFill/>
                    <a:ln>
                      <a:noFill/>
                    </a:ln>
                  </pic:spPr>
                </pic:pic>
              </a:graphicData>
            </a:graphic>
          </wp:inline>
        </w:drawing>
      </w:r>
      <w:r w:rsidR="00836018">
        <w:rPr>
          <w:rFonts w:ascii="Bookman Old Style" w:hAnsi="Bookman Old Style" w:cs="Tahoma"/>
          <w:szCs w:val="22"/>
          <w:lang w:val="el-GR" w:bidi="en-US"/>
        </w:rPr>
        <w:br w:type="page"/>
      </w:r>
      <w:r w:rsidR="00836018" w:rsidRPr="00836018">
        <w:lastRenderedPageBreak/>
        <w:drawing>
          <wp:inline distT="0" distB="0" distL="0" distR="0" wp14:anchorId="1EBB91B7" wp14:editId="1CD1E0D1">
            <wp:extent cx="7696200" cy="5733020"/>
            <wp:effectExtent l="0" t="889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7716614" cy="5748227"/>
                    </a:xfrm>
                    <a:prstGeom prst="rect">
                      <a:avLst/>
                    </a:prstGeom>
                    <a:noFill/>
                    <a:ln>
                      <a:noFill/>
                    </a:ln>
                  </pic:spPr>
                </pic:pic>
              </a:graphicData>
            </a:graphic>
          </wp:inline>
        </w:drawing>
      </w:r>
    </w:p>
    <w:p w:rsidR="00836018" w:rsidRDefault="00836018">
      <w:pPr>
        <w:tabs>
          <w:tab w:val="clear" w:pos="1134"/>
        </w:tabs>
        <w:spacing w:after="200" w:line="276" w:lineRule="auto"/>
        <w:rPr>
          <w:rFonts w:ascii="Bookman Old Style" w:hAnsi="Bookman Old Style" w:cs="Tahoma"/>
          <w:b/>
          <w:szCs w:val="22"/>
          <w:lang w:val="el-GR" w:bidi="en-US"/>
        </w:rPr>
      </w:pPr>
      <w:r>
        <w:rPr>
          <w:rFonts w:ascii="Bookman Old Style" w:hAnsi="Bookman Old Style" w:cs="Tahoma"/>
          <w:b/>
          <w:szCs w:val="22"/>
          <w:lang w:val="el-GR" w:bidi="en-US"/>
        </w:rPr>
        <w:br w:type="page"/>
      </w:r>
    </w:p>
    <w:p w:rsidR="00821BB2" w:rsidRDefault="00441F40" w:rsidP="00836018">
      <w:pPr>
        <w:tabs>
          <w:tab w:val="clear" w:pos="1134"/>
        </w:tabs>
        <w:spacing w:after="200" w:line="276" w:lineRule="auto"/>
        <w:jc w:val="center"/>
        <w:rPr>
          <w:rFonts w:ascii="Bookman Old Style" w:hAnsi="Bookman Old Style" w:cs="Tahoma"/>
          <w:b/>
          <w:bCs/>
          <w:caps/>
          <w:szCs w:val="22"/>
          <w:lang w:val="el-GR" w:bidi="en-US"/>
        </w:rPr>
      </w:pPr>
      <w:r w:rsidRPr="0079239B">
        <w:rPr>
          <w:rFonts w:ascii="Bookman Old Style" w:hAnsi="Bookman Old Style" w:cs="Tahoma"/>
          <w:b/>
          <w:szCs w:val="22"/>
          <w:lang w:val="el-GR" w:bidi="en-US"/>
        </w:rPr>
        <w:lastRenderedPageBreak/>
        <w:t xml:space="preserve">ΠΑΡΑΡΤΗΜΑ 4- </w:t>
      </w:r>
      <w:r w:rsidRPr="0079239B">
        <w:rPr>
          <w:rFonts w:ascii="Bookman Old Style" w:hAnsi="Bookman Old Style" w:cs="Tahoma"/>
          <w:b/>
          <w:szCs w:val="22"/>
          <w:lang w:val="el-GR" w:bidi="en-US"/>
        </w:rPr>
        <w:tab/>
        <w:t>Σχέδιο Σύμβασης</w:t>
      </w:r>
    </w:p>
    <w:p w:rsidR="00821BB2" w:rsidRPr="00821BB2" w:rsidRDefault="00821BB2" w:rsidP="00821BB2">
      <w:pPr>
        <w:tabs>
          <w:tab w:val="left" w:pos="2415"/>
          <w:tab w:val="center" w:pos="4153"/>
        </w:tabs>
        <w:spacing w:line="360" w:lineRule="auto"/>
        <w:jc w:val="center"/>
        <w:rPr>
          <w:rFonts w:ascii="Arial" w:hAnsi="Arial" w:cs="Arial"/>
          <w:b/>
          <w:lang w:val="el-GR"/>
        </w:rPr>
      </w:pPr>
      <w:r w:rsidRPr="00821BB2">
        <w:rPr>
          <w:rFonts w:ascii="Arial" w:hAnsi="Arial" w:cs="Arial"/>
          <w:b/>
          <w:lang w:val="el-GR"/>
        </w:rPr>
        <w:t>ΣΧΕΔΙΟ ΣΥΜΒΑΣΗΣ…../2017</w:t>
      </w:r>
    </w:p>
    <w:p w:rsidR="00821BB2" w:rsidRPr="00821BB2" w:rsidRDefault="00821BB2" w:rsidP="00821BB2">
      <w:pPr>
        <w:tabs>
          <w:tab w:val="left" w:pos="2415"/>
          <w:tab w:val="center" w:pos="4153"/>
        </w:tabs>
        <w:spacing w:line="360" w:lineRule="auto"/>
        <w:jc w:val="center"/>
        <w:rPr>
          <w:rFonts w:ascii="Arial" w:hAnsi="Arial" w:cs="Arial"/>
          <w:b/>
          <w:lang w:val="el-GR"/>
        </w:rPr>
      </w:pPr>
    </w:p>
    <w:p w:rsidR="00821BB2" w:rsidRPr="00821BB2" w:rsidRDefault="00821BB2" w:rsidP="00821BB2">
      <w:pPr>
        <w:spacing w:line="360" w:lineRule="auto"/>
        <w:jc w:val="center"/>
        <w:rPr>
          <w:rFonts w:ascii="Arial" w:hAnsi="Arial" w:cs="Arial"/>
          <w:b/>
          <w:lang w:val="el-GR"/>
        </w:rPr>
      </w:pPr>
      <w:r w:rsidRPr="00821BB2">
        <w:rPr>
          <w:rFonts w:ascii="Arial" w:hAnsi="Arial" w:cs="Arial"/>
          <w:b/>
          <w:lang w:val="el-GR"/>
        </w:rPr>
        <w:t>Προμήθεια 200.000 λίτρων Πετρελαίου Θέρμανσης για τις ανάγκες λειτουργίας συστημάτων θέρμανσης κτιρίων και εγκαταστάσεων του ΟΛΠ Α.Ε.</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ab/>
        <w:t xml:space="preserve">Στον Πειραιά και στα κεντρικά γραφεία του Οργανισμού Λιμένος Πειραιώς Α.Ε, σήμερα την ……………….. ημέρα …………………….., η ανώνυμη εταιρεία με την επωνυμία </w:t>
      </w:r>
      <w:r w:rsidRPr="00821BB2">
        <w:rPr>
          <w:rFonts w:ascii="Arial" w:hAnsi="Arial"/>
          <w:b/>
          <w:lang w:val="el-GR" w:eastAsia="el-GR"/>
        </w:rPr>
        <w:t>«ΟΡΓΑΝΙΣΜΟΣ ΛΙΜΕΝΟΣ ΠΕΙΡΑΙΩΣ Α.Ε.»</w:t>
      </w:r>
      <w:r w:rsidRPr="00821BB2">
        <w:rPr>
          <w:rFonts w:ascii="Arial" w:hAnsi="Arial"/>
          <w:lang w:val="el-GR" w:eastAsia="el-GR"/>
        </w:rPr>
        <w:t xml:space="preserve"> και τον διακριτικό τίτλο </w:t>
      </w:r>
      <w:r w:rsidRPr="00821BB2">
        <w:rPr>
          <w:rFonts w:ascii="Arial" w:hAnsi="Arial"/>
          <w:b/>
          <w:lang w:val="el-GR" w:eastAsia="el-GR"/>
        </w:rPr>
        <w:t>«Ο.Λ.Π. Α.Ε.»</w:t>
      </w:r>
      <w:r w:rsidRPr="00821BB2">
        <w:rPr>
          <w:rFonts w:ascii="Arial" w:hAnsi="Arial"/>
          <w:lang w:val="el-GR" w:eastAsia="el-GR"/>
        </w:rPr>
        <w:t xml:space="preserve"> (Α.Φ.Μ. 090010223 Δ.Ο.Υ. ΦΑΕ Μεγάλων Επιχειρήσεων), που εδρεύει στον Πειραιά, οδός Ακτή Μιαούλη 10, ΤΚ 185 38, και εκπροσωπείται νόμιμα από τον </w:t>
      </w:r>
      <w:r w:rsidRPr="00066D51">
        <w:rPr>
          <w:rFonts w:ascii="Arial" w:hAnsi="Arial"/>
          <w:lang w:eastAsia="el-GR"/>
        </w:rPr>
        <w:t>Captain</w:t>
      </w:r>
      <w:r w:rsidRPr="00821BB2">
        <w:rPr>
          <w:rFonts w:ascii="Arial" w:hAnsi="Arial"/>
          <w:lang w:val="el-GR" w:eastAsia="el-GR"/>
        </w:rPr>
        <w:t xml:space="preserve"> </w:t>
      </w:r>
      <w:r w:rsidRPr="00066D51">
        <w:rPr>
          <w:rFonts w:ascii="Arial" w:hAnsi="Arial"/>
          <w:lang w:eastAsia="el-GR"/>
        </w:rPr>
        <w:t>Fu</w:t>
      </w:r>
      <w:r w:rsidRPr="00821BB2">
        <w:rPr>
          <w:rFonts w:ascii="Arial" w:hAnsi="Arial"/>
          <w:lang w:val="el-GR" w:eastAsia="el-GR"/>
        </w:rPr>
        <w:t xml:space="preserve"> </w:t>
      </w:r>
      <w:proofErr w:type="spellStart"/>
      <w:r w:rsidRPr="00066D51">
        <w:rPr>
          <w:rFonts w:ascii="Arial" w:hAnsi="Arial"/>
          <w:lang w:eastAsia="el-GR"/>
        </w:rPr>
        <w:t>Chengqiu</w:t>
      </w:r>
      <w:proofErr w:type="spellEnd"/>
      <w:r w:rsidRPr="00821BB2">
        <w:rPr>
          <w:rFonts w:ascii="Arial" w:hAnsi="Arial"/>
          <w:lang w:val="el-GR" w:eastAsia="el-GR"/>
        </w:rPr>
        <w:t xml:space="preserve"> του </w:t>
      </w:r>
      <w:r w:rsidRPr="00066D51">
        <w:rPr>
          <w:rFonts w:ascii="Arial" w:hAnsi="Arial"/>
          <w:lang w:eastAsia="el-GR"/>
        </w:rPr>
        <w:t>Fu</w:t>
      </w:r>
      <w:r w:rsidRPr="00821BB2">
        <w:rPr>
          <w:rFonts w:ascii="Arial" w:hAnsi="Arial"/>
          <w:lang w:val="el-GR" w:eastAsia="el-GR"/>
        </w:rPr>
        <w:t xml:space="preserve"> </w:t>
      </w:r>
      <w:proofErr w:type="spellStart"/>
      <w:r w:rsidRPr="00066D51">
        <w:rPr>
          <w:rFonts w:ascii="Arial" w:hAnsi="Arial"/>
          <w:lang w:eastAsia="el-GR"/>
        </w:rPr>
        <w:t>Deren</w:t>
      </w:r>
      <w:proofErr w:type="spellEnd"/>
      <w:r w:rsidRPr="00821BB2">
        <w:rPr>
          <w:rFonts w:ascii="Arial" w:hAnsi="Arial"/>
          <w:lang w:val="el-GR" w:eastAsia="el-GR"/>
        </w:rPr>
        <w:t xml:space="preserve">, </w:t>
      </w:r>
      <w:proofErr w:type="spellStart"/>
      <w:r w:rsidRPr="00821BB2">
        <w:rPr>
          <w:rFonts w:ascii="Arial" w:hAnsi="Arial"/>
          <w:lang w:val="el-GR" w:eastAsia="el-GR"/>
        </w:rPr>
        <w:t>Διευθύν</w:t>
      </w:r>
      <w:proofErr w:type="spellEnd"/>
      <w:r w:rsidRPr="00066D51">
        <w:rPr>
          <w:rFonts w:ascii="Arial" w:hAnsi="Arial"/>
          <w:lang w:eastAsia="el-GR"/>
        </w:rPr>
        <w:t>o</w:t>
      </w:r>
      <w:r w:rsidRPr="00821BB2">
        <w:rPr>
          <w:rFonts w:ascii="Arial" w:hAnsi="Arial"/>
          <w:lang w:val="el-GR" w:eastAsia="el-GR"/>
        </w:rPr>
        <w:t>ντα Σύμβουλο,  ενεργούντα για λογαριασμό και εξ ονόματός της, δυνάμει του Πρακτικού με αριθμό 16 της 16</w:t>
      </w:r>
      <w:r w:rsidRPr="00821BB2">
        <w:rPr>
          <w:rFonts w:ascii="Arial" w:hAnsi="Arial"/>
          <w:vertAlign w:val="superscript"/>
          <w:lang w:val="el-GR" w:eastAsia="el-GR"/>
        </w:rPr>
        <w:t>ης</w:t>
      </w:r>
      <w:r w:rsidRPr="00821BB2">
        <w:rPr>
          <w:rFonts w:ascii="Arial" w:hAnsi="Arial"/>
          <w:lang w:val="el-GR" w:eastAsia="el-GR"/>
        </w:rPr>
        <w:t xml:space="preserve"> Συνεδρίασης του Διοικητικού Συμβουλίου του ΟΛΠ που έλαβε χώρα την 10/8/2016 </w:t>
      </w:r>
      <w:r w:rsidRPr="00821BB2">
        <w:rPr>
          <w:rFonts w:ascii="Arial" w:hAnsi="Arial" w:cs="Arial"/>
          <w:lang w:val="el-GR"/>
        </w:rPr>
        <w:t xml:space="preserve">και η ………………………………. με την επωνυμία </w:t>
      </w:r>
      <w:r w:rsidRPr="00821BB2">
        <w:rPr>
          <w:rFonts w:ascii="Arial" w:hAnsi="Arial" w:cs="Arial"/>
          <w:b/>
          <w:lang w:val="el-GR"/>
        </w:rPr>
        <w:t xml:space="preserve">……………………………………………………….. </w:t>
      </w:r>
      <w:r w:rsidRPr="00821BB2">
        <w:rPr>
          <w:rFonts w:ascii="Arial" w:hAnsi="Arial" w:cs="Arial"/>
          <w:lang w:val="el-GR"/>
        </w:rPr>
        <w:t>και διακριτικό τίτλο ………………………….. (Α.Φ.Μ. ………………………… Δ.Ο.Υ. …………………………….. ) που εδρεύει στ………. ………………………., οδός ………………………… αρ. …………….., νόμιμα εκπροσωπούμενη για την υπογραφή της παρούσας από τ………….. ……………………………….</w:t>
      </w:r>
      <w:r w:rsidRPr="00821BB2">
        <w:rPr>
          <w:rFonts w:ascii="Tahoma" w:hAnsi="Tahoma" w:cs="Tahoma"/>
          <w:lang w:val="el-GR"/>
        </w:rPr>
        <w:t xml:space="preserve"> του ………………….. κάτοικο ………………………………… οδός …………………………………….  και κάτοχο Α.Δ.Τ ………………………… </w:t>
      </w:r>
      <w:r w:rsidRPr="00821BB2">
        <w:rPr>
          <w:rFonts w:ascii="Arial" w:hAnsi="Arial" w:cs="Arial"/>
          <w:lang w:val="el-GR"/>
        </w:rPr>
        <w:t xml:space="preserve"> δυνάμει του  ……………………………………..,  αποκαλούμενη στο εξής «</w:t>
      </w:r>
      <w:r w:rsidRPr="00821BB2">
        <w:rPr>
          <w:rFonts w:ascii="Arial" w:hAnsi="Arial" w:cs="Arial"/>
          <w:b/>
          <w:lang w:val="el-GR"/>
        </w:rPr>
        <w:t>ο ΠΡΟΜΗΘΕΥΤΗΣ»</w:t>
      </w:r>
      <w:r w:rsidRPr="00821BB2">
        <w:rPr>
          <w:rFonts w:ascii="Arial" w:hAnsi="Arial" w:cs="Arial"/>
          <w:lang w:val="el-GR"/>
        </w:rPr>
        <w:t>, συμφώνησαν, συνομολόγησαν και συναποδέχθηκαν τα ακόλουθα:</w:t>
      </w:r>
    </w:p>
    <w:p w:rsidR="00821BB2" w:rsidRPr="00821BB2" w:rsidRDefault="00821BB2" w:rsidP="00821BB2">
      <w:pPr>
        <w:spacing w:line="360" w:lineRule="auto"/>
        <w:jc w:val="both"/>
        <w:rPr>
          <w:rFonts w:ascii="Arial" w:hAnsi="Arial" w:cs="Arial"/>
          <w:lang w:val="el-GR"/>
        </w:rPr>
      </w:pP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Με την υπ’ αριθ. …………………………………. απόφαση Συμβουλίου Διοίκησης ΟΛΠ ΑΕ εγκρίθηκε η διενέργεια ανοικτού διαγωνισμού για την προμήθεια 200.000 λίτρων πετρελαίου θέρμανσης για τις ετήσιες ανάγκες λειτουργίας των κεντρικών συστημάτων θέρμανσης των κτιρίων και εγκαταστάσεων του ΟΛΠ Α.Ε. Με την ίδια απόφαση, εγκρίθηκαν οι όροι της σχετικής πρόσκλησης υποβολής προσφορών του ως άνω διαγωνισμού, σύμφωνα με την οποία κριτήριο ανάθεσης ήταν η χαμηλότερη τιμή επί του σταθερού περιθωρίου προμηθευτή, όπως αυτό θα προκύπτει από την αφαίρεση της τιμής αγοράς του πετρελαίου κίνησης από το διυλιστήριο (</w:t>
      </w:r>
      <w:r>
        <w:rPr>
          <w:rFonts w:ascii="Arial" w:hAnsi="Arial" w:cs="Arial"/>
        </w:rPr>
        <w:t>ex</w:t>
      </w:r>
      <w:r w:rsidRPr="00821BB2">
        <w:rPr>
          <w:rFonts w:ascii="Arial" w:hAnsi="Arial" w:cs="Arial"/>
          <w:lang w:val="el-GR"/>
        </w:rPr>
        <w:t>-</w:t>
      </w:r>
      <w:r>
        <w:rPr>
          <w:rFonts w:ascii="Arial" w:hAnsi="Arial" w:cs="Arial"/>
        </w:rPr>
        <w:t>factory</w:t>
      </w:r>
      <w:r w:rsidRPr="00821BB2">
        <w:rPr>
          <w:rFonts w:ascii="Arial" w:hAnsi="Arial" w:cs="Arial"/>
          <w:lang w:val="el-GR"/>
        </w:rPr>
        <w:t xml:space="preserve">) από την τιμή πώλησής του στον ΟΛΠ ΑΕ. Η προκήρυξη του διαγωνισμού αναρτήθηκε στην ιστοσελίδα του ΟΛΠ ΑΕ. </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Στον διαγωνισμό προσήλθε και κατέθεσε προσφορά μέχρι την ……………………………., ημέρα διενέργειας του διαγωνισμού, ο ΠΡΟΜΗΘΕΥΤΗΣ. Με την υπ’ αριθ. ………………………………….. απόφαση Συμβουλίου Διοίκησης  ΟΛΠ ΑΕ, εγκρίθηκαν το υπ’ αριθ. …………………………….. πρακτικό της Επιτροπής διενέργειας και αξιολόγησης του διαγωνισμού και η συνέχιση της διαδικασίας με την αποσφράγιση και αξιολόγηση της οικονομικής προσφοράς του ΠΡΟΜΗΘΕΥΤΗ.</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lastRenderedPageBreak/>
        <w:t xml:space="preserve">Με την με αρ. ……………………………… απόφαση του Συμβουλίου Διοίκησης  ΟΛΠ ΑΕ αποφασίστηκαν: α) η έγκριση του με αρ. </w:t>
      </w:r>
      <w:proofErr w:type="spellStart"/>
      <w:r w:rsidRPr="00821BB2">
        <w:rPr>
          <w:rFonts w:ascii="Arial" w:hAnsi="Arial" w:cs="Arial"/>
          <w:lang w:val="el-GR"/>
        </w:rPr>
        <w:t>πρωτ</w:t>
      </w:r>
      <w:proofErr w:type="spellEnd"/>
      <w:r w:rsidRPr="00821BB2">
        <w:rPr>
          <w:rFonts w:ascii="Arial" w:hAnsi="Arial" w:cs="Arial"/>
          <w:lang w:val="el-GR"/>
        </w:rPr>
        <w:t xml:space="preserve">. ……………………………… Πρακτικού </w:t>
      </w:r>
      <w:proofErr w:type="spellStart"/>
      <w:r w:rsidRPr="00821BB2">
        <w:rPr>
          <w:rFonts w:ascii="Arial" w:hAnsi="Arial" w:cs="Arial"/>
          <w:lang w:val="el-GR"/>
        </w:rPr>
        <w:t>Νο</w:t>
      </w:r>
      <w:proofErr w:type="spellEnd"/>
      <w:r w:rsidRPr="00821BB2">
        <w:rPr>
          <w:rFonts w:ascii="Arial" w:hAnsi="Arial" w:cs="Arial"/>
          <w:lang w:val="el-GR"/>
        </w:rPr>
        <w:t>. ………. (αποσφράγιση οικονομικής προσφοράς) της Επιτροπής διενέργειας και αξιολόγησης του ως άνω διαγωνισμού για την προμήθεια 200.000 λίτρων πετρελαίου θέρμανσης για τις ετήσιες ανάγκες λειτουργίας των κεντρικών συστημάτων θέρμανσης των κτιρίων και εγκαταστάσεων του ΟΛΠ Α.Ε., και β) η κατακύρωση του διαγωνισμού και ανάθεση της προμήθειας 200.000 λίτρων πετρελαίου θέρμανσης στον ΠΡΟΜΗΘΕΥΤΗ, ο οποίος προσφέρει σταθερή επιβάρυνση (Περιθώριο Προμηθευτή) ………… ευρώ/</w:t>
      </w:r>
      <w:r w:rsidRPr="00AB15C1">
        <w:rPr>
          <w:rFonts w:ascii="Arial" w:hAnsi="Arial" w:cs="Arial"/>
        </w:rPr>
        <w:t>m</w:t>
      </w:r>
      <w:r w:rsidRPr="00821BB2">
        <w:rPr>
          <w:rFonts w:ascii="Arial" w:hAnsi="Arial" w:cs="Arial"/>
          <w:lang w:val="el-GR"/>
        </w:rPr>
        <w:t xml:space="preserve">3, πλέον του ΦΠΑ 24% που αναλογεί, δηλαδή αντί ενδεικτικού ποσού ……………………………. € πλέον ΦΠΑ, σύμφωνα με τη δημοσιευμένη τιμή αγοράς </w:t>
      </w:r>
      <w:proofErr w:type="spellStart"/>
      <w:r w:rsidRPr="009103EB">
        <w:rPr>
          <w:rFonts w:ascii="Arial" w:hAnsi="Arial" w:cs="Arial"/>
        </w:rPr>
        <w:t>ex</w:t>
      </w:r>
      <w:r w:rsidRPr="00821BB2">
        <w:rPr>
          <w:rFonts w:ascii="Arial" w:hAnsi="Arial" w:cs="Arial"/>
          <w:lang w:val="el-GR"/>
        </w:rPr>
        <w:t xml:space="preserve"> </w:t>
      </w:r>
      <w:r w:rsidRPr="009103EB">
        <w:rPr>
          <w:rFonts w:ascii="Arial" w:hAnsi="Arial" w:cs="Arial"/>
        </w:rPr>
        <w:t>factory</w:t>
      </w:r>
      <w:proofErr w:type="spellEnd"/>
      <w:r w:rsidRPr="00821BB2">
        <w:rPr>
          <w:rFonts w:ascii="Arial" w:hAnsi="Arial" w:cs="Arial"/>
          <w:lang w:val="el-GR"/>
        </w:rPr>
        <w:t xml:space="preserve"> του πετρελαίου θέρμανσης, η οποία ίσχυε κατά την ημέρα αποσφράγισης της οικονομικής προσφοράς, και η σύναψη σύμβασης, με τους ακόλουθους όρους και συμφωνίες, που ο ΠΡΟΜΗΘΕΥΤΗΣ αποδέχεται ανεπιφύλακτα:</w:t>
      </w:r>
    </w:p>
    <w:p w:rsidR="00821BB2" w:rsidRPr="00821BB2" w:rsidRDefault="00821BB2" w:rsidP="00821BB2">
      <w:pPr>
        <w:spacing w:line="360" w:lineRule="auto"/>
        <w:jc w:val="both"/>
        <w:rPr>
          <w:rFonts w:ascii="Arial" w:hAnsi="Arial" w:cs="Arial"/>
          <w:lang w:val="el-GR"/>
        </w:rPr>
      </w:pPr>
    </w:p>
    <w:p w:rsidR="00821BB2" w:rsidRPr="00D242ED" w:rsidRDefault="00821BB2" w:rsidP="00821BB2">
      <w:pPr>
        <w:pStyle w:val="ListParagraph"/>
        <w:numPr>
          <w:ilvl w:val="0"/>
          <w:numId w:val="23"/>
        </w:numPr>
        <w:tabs>
          <w:tab w:val="clear" w:pos="1134"/>
        </w:tabs>
        <w:spacing w:after="160" w:line="360" w:lineRule="auto"/>
        <w:jc w:val="center"/>
        <w:rPr>
          <w:rFonts w:ascii="Arial" w:hAnsi="Arial" w:cs="Arial"/>
          <w:b/>
        </w:rPr>
      </w:pPr>
      <w:r>
        <w:rPr>
          <w:rFonts w:ascii="Arial" w:hAnsi="Arial" w:cs="Arial"/>
          <w:b/>
        </w:rPr>
        <w:t>ΑΝΤΙΚΕΙΜΕΝΟ ΣΥΜΒΑΣΗΣ</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1.1. Ο ΠΡΟΜΗΘΕΥΤΗΣ, σύμφωνα με την από ………………………………… προσφορά του και το υπ’ αριθ. ………………………………….. έγγραφο της Δ/</w:t>
      </w:r>
      <w:proofErr w:type="spellStart"/>
      <w:r w:rsidRPr="00821BB2">
        <w:rPr>
          <w:rFonts w:ascii="Arial" w:hAnsi="Arial" w:cs="Arial"/>
          <w:lang w:val="el-GR"/>
        </w:rPr>
        <w:t>νσης</w:t>
      </w:r>
      <w:proofErr w:type="spellEnd"/>
      <w:r w:rsidRPr="00821BB2">
        <w:rPr>
          <w:rFonts w:ascii="Arial" w:hAnsi="Arial" w:cs="Arial"/>
          <w:lang w:val="el-GR"/>
        </w:rPr>
        <w:t xml:space="preserve"> Προμηθειών προς αυτόν, αναλαμβάνει από </w:t>
      </w:r>
      <w:r w:rsidRPr="00821BB2">
        <w:rPr>
          <w:rFonts w:ascii="Arial" w:hAnsi="Arial" w:cs="Arial"/>
          <w:b/>
          <w:lang w:val="el-GR"/>
        </w:rPr>
        <w:t>………………………….</w:t>
      </w:r>
      <w:r w:rsidRPr="00821BB2">
        <w:rPr>
          <w:rFonts w:ascii="Arial" w:hAnsi="Arial" w:cs="Arial"/>
          <w:lang w:val="el-GR"/>
        </w:rPr>
        <w:t xml:space="preserve"> την υποχρέωση να παραδώσει στον ΟΛΠ διακόσιες χιλιάδες λίτρα (200.000 </w:t>
      </w:r>
      <w:r w:rsidRPr="00EF6434">
        <w:rPr>
          <w:rFonts w:ascii="Arial" w:hAnsi="Arial" w:cs="Arial"/>
        </w:rPr>
        <w:t>It</w:t>
      </w:r>
      <w:r w:rsidRPr="00821BB2">
        <w:rPr>
          <w:rFonts w:ascii="Arial" w:hAnsi="Arial" w:cs="Arial"/>
          <w:lang w:val="el-GR"/>
        </w:rPr>
        <w:t xml:space="preserve">) πετρελαίου θέρμανσης για τις ανάγκες λειτουργίας των κεντρικών συστημάτων θέρμανσης των κτιρίων και εγκαταστάσεων του ΟΛΠ ΑΕ. </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1.2. Τα προμηθευόμενα καύσιμα θα είναι απολύτως σύμφωνα με τους όρους και τις προδιαγραφές της από …………………………… πρόσκλησης υποβολής προσφοράς του ΟΛΠ, η οποία αποτελεί αναπόσπαστο τμήμα της παρούσας.</w:t>
      </w:r>
    </w:p>
    <w:p w:rsidR="00821BB2" w:rsidRPr="00821BB2" w:rsidRDefault="00821BB2" w:rsidP="00821BB2">
      <w:pPr>
        <w:spacing w:line="360" w:lineRule="auto"/>
        <w:jc w:val="both"/>
        <w:rPr>
          <w:rFonts w:ascii="Arial" w:hAnsi="Arial" w:cs="Arial"/>
          <w:lang w:val="el-GR"/>
        </w:rPr>
      </w:pPr>
    </w:p>
    <w:p w:rsidR="00821BB2" w:rsidRPr="00073CD8" w:rsidRDefault="00821BB2" w:rsidP="00821BB2">
      <w:pPr>
        <w:pStyle w:val="ListParagraph"/>
        <w:numPr>
          <w:ilvl w:val="0"/>
          <w:numId w:val="24"/>
        </w:numPr>
        <w:tabs>
          <w:tab w:val="clear" w:pos="1134"/>
        </w:tabs>
        <w:spacing w:after="160" w:line="360" w:lineRule="auto"/>
        <w:jc w:val="center"/>
        <w:rPr>
          <w:rFonts w:ascii="Arial" w:hAnsi="Arial" w:cs="Arial"/>
          <w:b/>
        </w:rPr>
      </w:pPr>
      <w:r w:rsidRPr="00073CD8">
        <w:rPr>
          <w:rFonts w:ascii="Arial" w:hAnsi="Arial" w:cs="Arial"/>
          <w:b/>
        </w:rPr>
        <w:t>ΠΑΡΑΔΟΣΗ - ΠΑΡΑΛΑΒΗ ΠΕΤΡΕΛΑΙΟΥ</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 xml:space="preserve">2.1. Ο ΠΡΟΜΗΘΕΥΤΗΣ οφείλει να παραδίδει τμηματικά το πετρέλαιο θέρμανσης, με ευθύνη και δαπάνη του, στα κατά τόπους κτίρια και εγκαταστάσεις του ΟΛΠ ΑΕ εντός των προθεσμιών και με τον τρόπο που προβλέπεται στην παρούσα σύμβαση και υπό την προϋπόθεση της τήρησης των διατάξεων της ισχύουσας νομοθεσίας. </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 xml:space="preserve">2.2. Η ακριβής ποσότητα κάθε τμηματικής παράδοσης πετρελαίου θέρμανσης θα καθορίζεται από τον ΟΛΠ στην έγγραφη ειδοποίηση του ΠΡΟΜΗΘΕΥΤΗ με </w:t>
      </w:r>
      <w:r w:rsidRPr="00C02CA1">
        <w:rPr>
          <w:rFonts w:ascii="Arial" w:hAnsi="Arial" w:cs="Arial"/>
        </w:rPr>
        <w:t>FAX</w:t>
      </w:r>
      <w:r w:rsidRPr="00821BB2">
        <w:rPr>
          <w:rFonts w:ascii="Arial" w:hAnsi="Arial" w:cs="Arial"/>
          <w:lang w:val="el-GR"/>
        </w:rPr>
        <w:t xml:space="preserve"> από την αρμόδια Υπηρεσία του ΟΛΠ ΑΕ (Τμήμα Διαχείρισης Υλικών &amp; Εφοδίων), η οποία υπέχει θέση παραγγελίας, διεπόμενη εκάστοτε από τους όρους της παρούσας σύμβασης. Στην ίδια ειδοποίηση - παραγγελία θα καθορίζεται ο τόπος και η ημερομηνία παράδοσης η οποία θα είναι η επόμενη ή το πολύ η μεθεπόμενη ημέρα από την αποστολή της ειδοποίησης (</w:t>
      </w:r>
      <w:r w:rsidRPr="00C02CA1">
        <w:rPr>
          <w:rFonts w:ascii="Arial" w:hAnsi="Arial" w:cs="Arial"/>
        </w:rPr>
        <w:t>FAX</w:t>
      </w:r>
      <w:r w:rsidRPr="00821BB2">
        <w:rPr>
          <w:rFonts w:ascii="Arial" w:hAnsi="Arial" w:cs="Arial"/>
          <w:lang w:val="el-GR"/>
        </w:rPr>
        <w:t>). Για την ειδοποίηση αυτή θα ενημερώνονται ταυτόχρονα όλα τα μέλη της Επιτροπής παραλαβής, καθώς και ο επιβλέπων μηχανικός και η Δ/</w:t>
      </w:r>
      <w:proofErr w:type="spellStart"/>
      <w:r w:rsidRPr="00821BB2">
        <w:rPr>
          <w:rFonts w:ascii="Arial" w:hAnsi="Arial" w:cs="Arial"/>
          <w:lang w:val="el-GR"/>
        </w:rPr>
        <w:t>νση</w:t>
      </w:r>
      <w:proofErr w:type="spellEnd"/>
      <w:r w:rsidRPr="00821BB2">
        <w:rPr>
          <w:rFonts w:ascii="Arial" w:hAnsi="Arial" w:cs="Arial"/>
          <w:lang w:val="el-GR"/>
        </w:rPr>
        <w:t xml:space="preserve"> Προμηθειών του ΟΛΠ ΑΕ.</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lastRenderedPageBreak/>
        <w:t xml:space="preserve">2.3. Η ημερομηνία παράδοσης, θα είναι το αργότερο εντός δύο ημερών από την έγγραφη ειδοποίηση του ΠΡΟΜΗΘΕΥΤΗ, το βυτιοφόρο του οποίου θα γίνεται αποδεκτό μόνον εφόσον εμφανισθεί το αργότερο μέχρι την 09.00 </w:t>
      </w:r>
      <w:proofErr w:type="spellStart"/>
      <w:r w:rsidRPr="00821BB2">
        <w:rPr>
          <w:rFonts w:ascii="Arial" w:hAnsi="Arial" w:cs="Arial"/>
          <w:lang w:val="el-GR"/>
        </w:rPr>
        <w:t>π.μ</w:t>
      </w:r>
      <w:proofErr w:type="spellEnd"/>
      <w:r w:rsidRPr="00821BB2">
        <w:rPr>
          <w:rFonts w:ascii="Arial" w:hAnsi="Arial" w:cs="Arial"/>
          <w:lang w:val="el-GR"/>
        </w:rPr>
        <w:t xml:space="preserve">. ώρα της συμφωνηθείσης ημερομηνίας, στο οριζόμενο κάθε φορά μέρος. Σε περίπτωση που εγκατασταθεί και από τον ΟΛΠ ηλεκτρονικό σύστημα ελέγχου εισροών-εκροών θα είναι δυνατή η παράδοση καυσίμων και πέραν της 09.00 </w:t>
      </w:r>
      <w:proofErr w:type="spellStart"/>
      <w:r w:rsidRPr="00821BB2">
        <w:rPr>
          <w:rFonts w:ascii="Arial" w:hAnsi="Arial" w:cs="Arial"/>
          <w:lang w:val="el-GR"/>
        </w:rPr>
        <w:t>π.μ</w:t>
      </w:r>
      <w:proofErr w:type="spellEnd"/>
      <w:r w:rsidRPr="00821BB2">
        <w:rPr>
          <w:rFonts w:ascii="Arial" w:hAnsi="Arial" w:cs="Arial"/>
          <w:lang w:val="el-GR"/>
        </w:rPr>
        <w:t>.</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2.4. Ο ανωτέρω συμβατικός χρόνος παράδοσης μπορεί, σε έκτακτες περιπτώσεις, να παρατείνεται μέχρι δύο (2) εργάσιμες ημέρες, κατόπιν συναίνεσης του ΟΛΠ ΑΕ, ύστερα από σχετικό αίτημα του ΠΡΟΜΗΘΕΥΤΗ, που υποβάλλεται υποχρεωτικά εντός δώδεκα (12) ωρών από τη λήψη της ειδοποίησης (</w:t>
      </w:r>
      <w:r w:rsidRPr="00C02CA1">
        <w:rPr>
          <w:rFonts w:ascii="Arial" w:hAnsi="Arial" w:cs="Arial"/>
        </w:rPr>
        <w:t>FAX</w:t>
      </w:r>
      <w:r w:rsidRPr="00821BB2">
        <w:rPr>
          <w:rFonts w:ascii="Arial" w:hAnsi="Arial" w:cs="Arial"/>
          <w:lang w:val="el-GR"/>
        </w:rPr>
        <w:t xml:space="preserve">) προς το Τμήμα Διαχείρισης Υλικών &amp; Εφοδίων του ΟΛΠ ΑΕ. </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2.5. Το πετρέλαιο θέρμανσης θα μεταφέρεται με κατάλληλα μεταφορικά μέσα υγρών καυσίμων (βυτιοφόρα οχήματα) του ΠΡΟΜΗΘΕΥΤΗ, τα οποία θα φέρουν εμφανώς το εμπορικό σήμα της εταιρείας εμπορίας στην οποία ανήκουν. Τα βυτιοφόρα οχήματα θα πρέπει να πληρούν τις νόμιμες προδιαγραφές ασφαλούς διαθέρμανσης, καθώς και τα προβλεπόμενα στο Ν.3054/2002, όπως ισχύει.</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 xml:space="preserve">2.6. Τα βυτιοφόρα οχήματα θα διαθέτουν ξεχωριστά διαμερίσματα, τα οποία θα είναι σφραγισμένα με ειδική </w:t>
      </w:r>
      <w:proofErr w:type="spellStart"/>
      <w:r w:rsidRPr="00821BB2">
        <w:rPr>
          <w:rFonts w:ascii="Arial" w:hAnsi="Arial" w:cs="Arial"/>
          <w:lang w:val="el-GR"/>
        </w:rPr>
        <w:t>μολυβοσφραγίδα</w:t>
      </w:r>
      <w:proofErr w:type="spellEnd"/>
      <w:r w:rsidRPr="00821BB2">
        <w:rPr>
          <w:rFonts w:ascii="Arial" w:hAnsi="Arial" w:cs="Arial"/>
          <w:lang w:val="el-GR"/>
        </w:rPr>
        <w:t xml:space="preserve"> "κουμπωτή". Ο έλεγχος καθ' </w:t>
      </w:r>
      <w:proofErr w:type="spellStart"/>
      <w:r w:rsidRPr="00821BB2">
        <w:rPr>
          <w:rFonts w:ascii="Arial" w:hAnsi="Arial" w:cs="Arial"/>
          <w:lang w:val="el-GR"/>
        </w:rPr>
        <w:t>οδόν</w:t>
      </w:r>
      <w:proofErr w:type="spellEnd"/>
      <w:r w:rsidRPr="00821BB2">
        <w:rPr>
          <w:rFonts w:ascii="Arial" w:hAnsi="Arial" w:cs="Arial"/>
          <w:lang w:val="el-GR"/>
        </w:rPr>
        <w:t xml:space="preserve"> του φορτίου και το νόμιμο της διαθέρμανσης μέχρι την ολοκλήρωση της παράδοσης είναι ευθύνη του ΠΡΟΜΗΘΕΥΤΗ.</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2.7. Το πετρέλαιο θέρμανσης θα παραδίδεται στις δεξαμενές καυσίμων των κτιρίων και των εγκαταστάσεων του ΟΛΠ ΑΕ, οι οποίες σήμερα ευρίσκονται σε έξι (6) διαφορετικά σημεία της Λιμενικής Ζώνης του ΟΛΠ από Πειραιά μέχρι Πέραμα.</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2.8. Για την παραλαβή του πετρελαίου θα ορισθεί τριμελής επιτροπή, η οποία θα αποτελείται από υπαλλήλους του ΟΛΠ ΑΕ καθώς και επιβλέπων μηχανικός, που θα ορισθούν προς τούτο από το αρμόδιο όργανο διοίκησης του ΟΛΠ ΑΕ.</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2.9. Κατά την παραλαβή καλείται να παραστεί, εφόσον το επιθυμεί, ο ΠΡΟΜΗΘΕΥΤΗΣ και θα διενεργείται ποσοτικός και ποιοτικός έλεγχος.</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 xml:space="preserve">2.10. Ειδικά ως προς τον ποσοτικό έλεγχο του πετρελαίου θέρμανσης αυτός θα διενεργείται από την επιτροπή παραλαβής στον χώρο που θα υποδειχθεί από τον ΟΛΠ ΑΕ. Ο ποσοτικός έλεγχος θα γίνεται με αναγωγή του καυσίμου στους 15° </w:t>
      </w:r>
      <w:r w:rsidRPr="001A05E6">
        <w:rPr>
          <w:rFonts w:ascii="Arial" w:hAnsi="Arial" w:cs="Arial"/>
        </w:rPr>
        <w:t>C</w:t>
      </w:r>
      <w:r w:rsidRPr="00821BB2">
        <w:rPr>
          <w:rFonts w:ascii="Arial" w:hAnsi="Arial" w:cs="Arial"/>
          <w:lang w:val="el-GR"/>
        </w:rPr>
        <w:t xml:space="preserve"> . Το παραδιδόμενο καύσιμο θα συνοδεύεται από δελτίο αποστολής στο οποίο θα αναγράφονται αναλυτικά ο τύπος του, η περιβαλλοντική θερμοκρασία, το ειδικό βάρος, ο συντελεστής μετατροπής για την αναγωγή στους 15° </w:t>
      </w:r>
      <w:r w:rsidRPr="001A05E6">
        <w:rPr>
          <w:rFonts w:ascii="Arial" w:hAnsi="Arial" w:cs="Arial"/>
        </w:rPr>
        <w:t>C</w:t>
      </w:r>
      <w:r w:rsidRPr="00821BB2">
        <w:rPr>
          <w:rFonts w:ascii="Arial" w:hAnsi="Arial" w:cs="Arial"/>
          <w:lang w:val="el-GR"/>
        </w:rPr>
        <w:t>, η μονάδα μέτρησης των παραδιδόμενων ποσοτήτων και οι παραδιδόμενες ποσότητες μετρημένες σε θερμοκρασία περιβάλλοντος, καθώς και με αναγωγή στους 15°</w:t>
      </w:r>
      <w:r w:rsidRPr="001A05E6">
        <w:rPr>
          <w:rFonts w:ascii="Arial" w:hAnsi="Arial" w:cs="Arial"/>
        </w:rPr>
        <w:t>C</w:t>
      </w:r>
      <w:r w:rsidRPr="00821BB2">
        <w:rPr>
          <w:rFonts w:ascii="Arial" w:hAnsi="Arial" w:cs="Arial"/>
          <w:lang w:val="el-GR"/>
        </w:rPr>
        <w:t xml:space="preserve">. Η επιτροπή παραλαβής θα ελέγχει τις </w:t>
      </w:r>
      <w:proofErr w:type="spellStart"/>
      <w:r w:rsidRPr="00821BB2">
        <w:rPr>
          <w:rFonts w:ascii="Arial" w:hAnsi="Arial" w:cs="Arial"/>
          <w:lang w:val="el-GR"/>
        </w:rPr>
        <w:t>μολυβδοσφραγίδες</w:t>
      </w:r>
      <w:proofErr w:type="spellEnd"/>
      <w:r w:rsidRPr="00821BB2">
        <w:rPr>
          <w:rFonts w:ascii="Arial" w:hAnsi="Arial" w:cs="Arial"/>
          <w:lang w:val="el-GR"/>
        </w:rPr>
        <w:t xml:space="preserve"> των διαμερισμάτων του βυτιοφόρου που θα είναι αριθμημένες και τον όγκο του πετρελαίου θέρμανσης κάθε διαμερίσματος </w:t>
      </w:r>
      <w:r w:rsidRPr="00821BB2">
        <w:rPr>
          <w:rFonts w:ascii="Arial" w:hAnsi="Arial" w:cs="Arial"/>
          <w:lang w:val="el-GR"/>
        </w:rPr>
        <w:lastRenderedPageBreak/>
        <w:t xml:space="preserve">σύμφωνα με το πρακτικό </w:t>
      </w:r>
      <w:proofErr w:type="spellStart"/>
      <w:r w:rsidRPr="00821BB2">
        <w:rPr>
          <w:rFonts w:ascii="Arial" w:hAnsi="Arial" w:cs="Arial"/>
          <w:lang w:val="el-GR"/>
        </w:rPr>
        <w:t>ογκομέτρησης</w:t>
      </w:r>
      <w:proofErr w:type="spellEnd"/>
      <w:r w:rsidRPr="00821BB2">
        <w:rPr>
          <w:rFonts w:ascii="Arial" w:hAnsi="Arial" w:cs="Arial"/>
          <w:lang w:val="el-GR"/>
        </w:rPr>
        <w:t xml:space="preserve"> του βυτιοφόρου. Για τη μέτρηση αυτή η Επιτροπή θα χρησιμοποιεί τους ειδικούς μετρικούς κανόνες (βέργες) καταμέτρησης όγκου που έχει το βυτιοφόρο. Οι εν λόγω βέργες θα είναι βαθμολογημένες και σφραγισμένες από την αρμόδια επιτροπή </w:t>
      </w:r>
      <w:proofErr w:type="spellStart"/>
      <w:r w:rsidRPr="00821BB2">
        <w:rPr>
          <w:rFonts w:ascii="Arial" w:hAnsi="Arial" w:cs="Arial"/>
          <w:lang w:val="el-GR"/>
        </w:rPr>
        <w:t>ογκομέτρησης</w:t>
      </w:r>
      <w:proofErr w:type="spellEnd"/>
      <w:r w:rsidRPr="00821BB2">
        <w:rPr>
          <w:rFonts w:ascii="Arial" w:hAnsi="Arial" w:cs="Arial"/>
          <w:lang w:val="el-GR"/>
        </w:rPr>
        <w:t xml:space="preserve"> του Υπουργείου Οικονομικών. Θα πραγματοποιείται μέτρηση συνολικής ποσότητας διαμερισμάτων προς παραλαβή και σύγκριση με την </w:t>
      </w:r>
      <w:proofErr w:type="spellStart"/>
      <w:r w:rsidRPr="00821BB2">
        <w:rPr>
          <w:rFonts w:ascii="Arial" w:hAnsi="Arial" w:cs="Arial"/>
          <w:lang w:val="el-GR"/>
        </w:rPr>
        <w:t>τιμολογηθείσα</w:t>
      </w:r>
      <w:proofErr w:type="spellEnd"/>
      <w:r w:rsidRPr="00821BB2">
        <w:rPr>
          <w:rFonts w:ascii="Arial" w:hAnsi="Arial" w:cs="Arial"/>
          <w:lang w:val="el-GR"/>
        </w:rPr>
        <w:t xml:space="preserve">. Επίσης θα ελέγχεται υπό του ανωτέρω υπαλλήλου του ΟΛΠ ΑΕ, αν το βυτιοφόρο έχει εντελώς εκκενωθεί. Δύναται επίσης ο ΟΛΠ να ζητεί τη ζύγιση κάθε βυτιοφόρου οχήματος πριν και μετά την παράδοση καυσίμων. Η ζύγιση θα γίνεται αδαπάνως για τον ΠΡΟΜΗΘΕΥΤΗ στις πλάστιγγες που ευρίσκονται εντός της Λιμενικής Ζώνης του ΟΛΠ. </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2.11. Ο ποιοτικός έλεγχος μπορεί να γίνει με έναν ή περισσότερους από τους ακόλουθους τρόπους, σε ολόκληρη την ποσότητα ή δειγματοληπτικά:</w:t>
      </w:r>
    </w:p>
    <w:p w:rsidR="00821BB2" w:rsidRPr="00EF1A9A" w:rsidRDefault="00821BB2" w:rsidP="00821BB2">
      <w:pPr>
        <w:pStyle w:val="NoSpacing"/>
        <w:spacing w:line="276" w:lineRule="auto"/>
        <w:rPr>
          <w:rFonts w:ascii="Arial" w:hAnsi="Arial" w:cs="Arial"/>
        </w:rPr>
      </w:pPr>
      <w:proofErr w:type="gramStart"/>
      <w:r w:rsidRPr="00EF1A9A">
        <w:rPr>
          <w:rFonts w:ascii="Arial" w:hAnsi="Arial" w:cs="Arial"/>
          <w:lang w:val="en-US"/>
        </w:rPr>
        <w:t>i</w:t>
      </w:r>
      <w:proofErr w:type="gramEnd"/>
      <w:r w:rsidRPr="00EF1A9A">
        <w:rPr>
          <w:rFonts w:ascii="Arial" w:hAnsi="Arial" w:cs="Arial"/>
        </w:rPr>
        <w:t>. Μακροσκοπική εξέταση.</w:t>
      </w:r>
    </w:p>
    <w:p w:rsidR="00821BB2" w:rsidRPr="00EF1A9A" w:rsidRDefault="00821BB2" w:rsidP="00821BB2">
      <w:pPr>
        <w:pStyle w:val="NoSpacing"/>
        <w:spacing w:line="276" w:lineRule="auto"/>
        <w:rPr>
          <w:rFonts w:ascii="Arial" w:hAnsi="Arial" w:cs="Arial"/>
        </w:rPr>
      </w:pPr>
      <w:r w:rsidRPr="00EF1A9A">
        <w:rPr>
          <w:rFonts w:ascii="Arial" w:hAnsi="Arial" w:cs="Arial"/>
          <w:lang w:val="en-US"/>
        </w:rPr>
        <w:t>ii</w:t>
      </w:r>
      <w:r>
        <w:rPr>
          <w:rFonts w:ascii="Arial" w:hAnsi="Arial" w:cs="Arial"/>
        </w:rPr>
        <w:t>. Εργ</w:t>
      </w:r>
      <w:r w:rsidRPr="00EF1A9A">
        <w:rPr>
          <w:rFonts w:ascii="Arial" w:hAnsi="Arial" w:cs="Arial"/>
        </w:rPr>
        <w:t>αστηριακή (χημική ή μηχανική) εξέταση.</w:t>
      </w:r>
    </w:p>
    <w:p w:rsidR="00821BB2" w:rsidRPr="00EF1A9A" w:rsidRDefault="00821BB2" w:rsidP="00821BB2">
      <w:pPr>
        <w:pStyle w:val="NoSpacing"/>
        <w:spacing w:line="276" w:lineRule="auto"/>
        <w:rPr>
          <w:rFonts w:ascii="Arial" w:hAnsi="Arial" w:cs="Arial"/>
        </w:rPr>
      </w:pPr>
      <w:r w:rsidRPr="00EF1A9A">
        <w:rPr>
          <w:rFonts w:ascii="Arial" w:hAnsi="Arial" w:cs="Arial"/>
          <w:lang w:val="en-US"/>
        </w:rPr>
        <w:t>iii</w:t>
      </w:r>
      <w:r w:rsidRPr="00EF1A9A">
        <w:rPr>
          <w:rFonts w:ascii="Arial" w:hAnsi="Arial" w:cs="Arial"/>
        </w:rPr>
        <w:t>. Πρακτική δοκιμασία.</w:t>
      </w:r>
    </w:p>
    <w:p w:rsidR="00821BB2" w:rsidRDefault="00821BB2" w:rsidP="00821BB2">
      <w:pPr>
        <w:pStyle w:val="NoSpacing"/>
        <w:spacing w:line="276" w:lineRule="auto"/>
        <w:rPr>
          <w:rFonts w:ascii="Arial" w:hAnsi="Arial" w:cs="Arial"/>
        </w:rPr>
      </w:pPr>
      <w:r w:rsidRPr="00EF1A9A">
        <w:rPr>
          <w:rFonts w:ascii="Arial" w:hAnsi="Arial" w:cs="Arial"/>
          <w:lang w:val="en-US"/>
        </w:rPr>
        <w:t>iv</w:t>
      </w:r>
      <w:r w:rsidRPr="00EF1A9A">
        <w:rPr>
          <w:rFonts w:ascii="Arial" w:hAnsi="Arial" w:cs="Arial"/>
        </w:rPr>
        <w:t>.</w:t>
      </w:r>
      <w:r>
        <w:rPr>
          <w:rFonts w:ascii="Arial" w:hAnsi="Arial" w:cs="Arial"/>
        </w:rPr>
        <w:t xml:space="preserve"> </w:t>
      </w:r>
      <w:r w:rsidRPr="00EF1A9A">
        <w:rPr>
          <w:rFonts w:ascii="Arial" w:hAnsi="Arial" w:cs="Arial"/>
        </w:rPr>
        <w:t>Σε κάθε περίπτωση η μακροσκοπική εξέταση προηγείται κάθε άλλης εξετάσεως ή δοκιμασίας.</w:t>
      </w:r>
    </w:p>
    <w:p w:rsidR="00821BB2" w:rsidRPr="00EF1A9A" w:rsidRDefault="00821BB2" w:rsidP="00821BB2">
      <w:pPr>
        <w:pStyle w:val="NoSpacing"/>
        <w:rPr>
          <w:rFonts w:ascii="Arial" w:hAnsi="Arial" w:cs="Arial"/>
        </w:rPr>
      </w:pP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2.12. Για τον ποσοτικό έλεγχο και τη μακροσκοπική εξέταση η Επιτροπή Παραλαβής συντάσσει πρακτικό. Στο πρακτικό σημειώνονται οι ποσότητες που παραλήφθηκαν και, αν υπάρχουν, οι αποκλίσεις από τις τεχνικές προδιαγραφές, τα τυχόν επίσημα δείγματα και τους λοιπούς όρους της σύμβασης. Στο ίδιο πρακτικό η Επιτροπή Παραλαβής γνωμοδοτεί για το αν τα προϊόντα που παραδόθηκαν πρέπει να απορριφθούν ή αν είναι δυνατόν να χρησιμοποιηθούν για τον σκοπό της συμβάσεως, παρά τις αποκλίσεις που παρατηρήθηκαν. Στην περίπτωση αυτή ο ΟΛΠ ΑΕ μπορεί να παραλάβει τα προϊόντα επιβάλλοντας έκπτωση στη συμβατική τιμή.</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2.13. Ο οδηγός του βυτιοφόρου είναι υποχρεωμένος να παραδίδει στα μέλη της Επιτροπής Παραλαβής φιάλη με δείγμα του καυσίμου που παραδίδει, το οποίο θα συλλέξει κατά τη στιγμή της παράδοσης μπροστά στα μέλη της Επιτροπής και το οποίο στη συνέχεια θα σφραγίζεται παρουσία του οδηγού και των μελών της Επιτροπής.</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2.14. Η Επιτροπή Παραλαβής για να εξακριβώσει αν τα τεχνικά χαρακτηριστικά του πετρελαίου θέρμανσης που προμηθεύεται ο ΟΛΠ ΑΕ, είναι ίδια με αυτά που αναγράφονται από τον ΠΡΟΜΗΘΕΥΤΗ στην προσφορά του, μπορεί κατά την κρίση της να προβεί στους απαραίτητους εργαστηριακούς ελέγχους του καυσίμου σε ένα από τα επίσημα εργαστήρια του Κράτους όπως το Γενικό Χημείο του Κράτους ή το Ε.Μ.Π. ή σε άλλο αξιόπιστο, εξειδικευμένο πιστοποιημένο εργαστήριο του δημόσιου ή ιδιωτικού τομέα.</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2.15. Οι ποιοτικοί έλεγχοι θα γίνονται σε χρόνους και με οποιονδήποτε ενδεικνυόμενο τρόπο, που θα ορίζει η Επιτροπή Παραλαβής ή ο επιβλέπων μηχανικός, κατά την κρίση τους. Στην περίπτωση αυτή, η Επιτροπή Παραλαβής θα συντάξει δύο πρωτόκολλα παραλαβής μακροσκοπικού και ποιοτικού ελέγχου.</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lastRenderedPageBreak/>
        <w:t>2.16. Η δαπάνη των ανωτέρω εργαστηριακών ελέγχων θα βαρύνει τον ΟΛΠ ΑΕ, εκτός της περίπτωσης κατά την οποία από τα αποτελέσματα των ελέγχων αποδειχθεί ότι τα τεχνικά χαρακτηριστικά του πετρελαίου θέρμανσης που παραδόθηκε, δεν ανταποκρίνονται προς τα τεχνικά χαρακτηριστικά τα αναγραφόμενα από τον ΠΡΟΜΗΘΕΥΤΗ στην προσφορά του, οπότε η σχετική δαπάνη θα βαρύνει τον ΠΡΟΜΗΘΕΥΤΗ.</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2.17. Η Επιτροπή Παραλαβής στο τέλος κάθε μήνα</w:t>
      </w:r>
      <w:r w:rsidRPr="00821BB2">
        <w:rPr>
          <w:lang w:val="el-GR"/>
        </w:rPr>
        <w:t xml:space="preserve"> </w:t>
      </w:r>
      <w:r w:rsidRPr="00821BB2">
        <w:rPr>
          <w:rFonts w:ascii="Arial" w:hAnsi="Arial" w:cs="Arial"/>
          <w:lang w:val="el-GR"/>
        </w:rPr>
        <w:t>θα συντάσσει πρωτόκολλο τμηματικής παραλαβής εφόσον δεν διενεργηθεί εργαστηριακός έλεγχος. Σε περίπτωση που διενεργηθεί εργαστηριακός έλεγχος, στον χρόνο παραλαβής δεν υπολογίζεται το χρονικό διάστημα από την αποστολή των δειγμάτων για έλεγχο σε επίσημα εργαστήρια του κράτους μέχρι την κοινοποίηση των αποτελεσμάτων του ελέγχου στην Επιτροπή.</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2.18. Στις περιπτώσεις που για την ποιοτική παραλαβή διενεργείται, εκτός από τη μακροσκοπική εξέταση, εργαστηριακή εξέταση ή πρακτική δοκιμασία, η εκάστοτε παραδιδόμενη ποσότητα κατ’ αρχήν παραλαμβάνεται ποσοτικά και εξετάζεται μακροσκοπικά. Αν η Επιτροπή Παραλαβής διαπιστώσει αποκλίσεις από τις τεχνικές προδιαγραφές ή τα επίσημα δείγματα και τους λοιπούς όρους της παρούσας που καθιστούν την παραδιδόμενη ποσότητα ακατάλληλη για το σκοπό της σύμβασης, συντάσσει πρακτικό απορρίψεως της ποσότητας. Διαφορετικά, λαμβάνεται δείγμα που αποστέλλεται για περαιτέρω εργαστηριακή εξέταση σύμφωνα με τα ανωτέρω. Μετά την αποστολή στην Επιτροπή Παραλαβής του πρακτικού της εξετάσεως ή δοκιμασίας, αυτή συντάσσει πρακτικό ποιοτικής παραλαβής με βάση και το αποτέλεσμα της εξέτασης ή δοκιμασίας και γνωμοδοτεί όπως προβλέπεται στην προηγούμενη παράγραφο. Στην περίπτωση αυτή ο ΟΛΠ ΑΕ μπορεί, κατά τη διακριτική του ευχέρεια,  είτε να παραλάβει την εν λόγω ποσότητα επιβάλλοντας έκπτωση στη συμβατική τιμή είτε να την απορρίψει ολικά ή μερικά.</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2.19. Σε περίπτωση απόρριψης, ολικά ή μερικά, της ποσότητας καυσίμου που παραδόθηκε, μπορεί ο ΟΛΠ ΑΕ να επιτρέψει την αντικατάστασή της με άλλη που να είναι σύμφωνη με τις τεχνικές προδιαγραφές, τα τυχόν επίσημα δείγματα και τους λοιπούς όρους της παρούσας.</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2.20. Ο ΟΛΠ ΑΕ δηλώνει ότι έχει προγραμματίσει την αναβάθμιση των πρατηρίων καυσίμων του και την εφαρμογή ενός συστήματος ηλεκτρονικού ελέγχου εισροών-εκροών, δηλαδή ηλεκτρονικής παρακολούθησης της παραλαβής και διαχείρισης των καυσίμων που προμηθεύεται, στα οποία ο ΠΡΟΜΗΘΕΥΤΗΣ θα πρέπει να συμμορφωθεί.</w:t>
      </w:r>
    </w:p>
    <w:p w:rsidR="00821BB2" w:rsidRPr="00821BB2" w:rsidRDefault="00821BB2" w:rsidP="00821BB2">
      <w:pPr>
        <w:spacing w:line="360" w:lineRule="auto"/>
        <w:jc w:val="center"/>
        <w:rPr>
          <w:rFonts w:ascii="Arial" w:hAnsi="Arial" w:cs="Arial"/>
          <w:lang w:val="el-GR"/>
        </w:rPr>
      </w:pPr>
      <w:r w:rsidRPr="00821BB2">
        <w:rPr>
          <w:rFonts w:ascii="Arial" w:hAnsi="Arial" w:cs="Arial"/>
          <w:b/>
          <w:lang w:val="el-GR"/>
        </w:rPr>
        <w:t>3. ΠΛΗΡΩΜΗ</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 xml:space="preserve">3.1. Για την αγορά της εκάστοτε παραδιδόμενης ποσότητας πετρελαίου θέρμανσης ο ΟΛΠ ΑΕ θα καταβάλλει στον ΠΡΟΜΗΘΕΥΤΗ την τιμή αγοράς του πετρελαίου θέρμανσης όπως αυτή ανακοινώνεται και δημοσιεύεται εκάστοτε για τη συγκεκριμένη ημέρα παράδοσης από τη Γενική Γραμματεία Εμπορίου στην ιστοσελίδα του Παρατηρητηρίου Τιμών ως ενδεικτική τιμή αγοράς </w:t>
      </w:r>
      <w:r w:rsidRPr="00634864">
        <w:rPr>
          <w:rFonts w:ascii="Arial" w:hAnsi="Arial" w:cs="Arial"/>
        </w:rPr>
        <w:t>E</w:t>
      </w:r>
      <w:r w:rsidRPr="00821BB2">
        <w:rPr>
          <w:rFonts w:ascii="Arial" w:hAnsi="Arial" w:cs="Arial"/>
          <w:lang w:val="el-GR"/>
        </w:rPr>
        <w:t xml:space="preserve">Λ.ΠΕ. του πετρελαίου θέρμανσης </w:t>
      </w:r>
      <w:proofErr w:type="spellStart"/>
      <w:r w:rsidRPr="00634864">
        <w:rPr>
          <w:rFonts w:ascii="Arial" w:hAnsi="Arial" w:cs="Arial"/>
        </w:rPr>
        <w:t>ex</w:t>
      </w:r>
      <w:r w:rsidRPr="00821BB2">
        <w:rPr>
          <w:rFonts w:ascii="Arial" w:hAnsi="Arial" w:cs="Arial"/>
          <w:lang w:val="el-GR"/>
        </w:rPr>
        <w:t xml:space="preserve"> </w:t>
      </w:r>
      <w:r w:rsidRPr="00634864">
        <w:rPr>
          <w:rFonts w:ascii="Arial" w:hAnsi="Arial" w:cs="Arial"/>
        </w:rPr>
        <w:t>factory</w:t>
      </w:r>
      <w:proofErr w:type="spellEnd"/>
      <w:r w:rsidRPr="00821BB2">
        <w:rPr>
          <w:rFonts w:ascii="Arial" w:hAnsi="Arial" w:cs="Arial"/>
          <w:lang w:val="el-GR"/>
        </w:rPr>
        <w:t xml:space="preserve"> (συμπεριλαμβανομένων των νόμιμων </w:t>
      </w:r>
      <w:r w:rsidRPr="00821BB2">
        <w:rPr>
          <w:rFonts w:ascii="Arial" w:hAnsi="Arial" w:cs="Arial"/>
          <w:lang w:val="el-GR"/>
        </w:rPr>
        <w:lastRenderedPageBreak/>
        <w:t>επιβαρύνσεων) πλέον της σταθερής επιβάρυνσης (Περιθώριο Προμηθευτή) ……….. ευρώ/</w:t>
      </w:r>
      <w:r w:rsidRPr="00073CD8">
        <w:rPr>
          <w:rFonts w:ascii="Arial" w:hAnsi="Arial" w:cs="Arial"/>
        </w:rPr>
        <w:t>m</w:t>
      </w:r>
      <w:r w:rsidRPr="00821BB2">
        <w:rPr>
          <w:rFonts w:ascii="Arial" w:hAnsi="Arial" w:cs="Arial"/>
          <w:lang w:val="el-GR"/>
        </w:rPr>
        <w:t>3, πλέον του ΦΠΑ 24% που αναλογεί.</w:t>
      </w:r>
    </w:p>
    <w:p w:rsidR="00821BB2" w:rsidRPr="00821BB2" w:rsidRDefault="00821BB2" w:rsidP="00821BB2">
      <w:pPr>
        <w:spacing w:line="360" w:lineRule="auto"/>
        <w:jc w:val="both"/>
        <w:rPr>
          <w:rFonts w:ascii="Arial" w:hAnsi="Arial" w:cs="Arial"/>
          <w:lang w:val="el-GR" w:eastAsia="el-GR"/>
        </w:rPr>
      </w:pPr>
      <w:r w:rsidRPr="00821BB2">
        <w:rPr>
          <w:rFonts w:ascii="Arial" w:hAnsi="Arial" w:cs="Arial"/>
          <w:lang w:val="el-GR"/>
        </w:rPr>
        <w:t xml:space="preserve">3.2. </w:t>
      </w:r>
      <w:r w:rsidRPr="00821BB2">
        <w:rPr>
          <w:rFonts w:ascii="Arial" w:hAnsi="Arial" w:cs="Arial"/>
          <w:lang w:val="el-GR" w:eastAsia="el-GR"/>
        </w:rPr>
        <w:t xml:space="preserve">Η πληρωμή του τιμήματος της παραδοθείσας ποσότητας του πετρελαίου θέρμανσης θα γίνεται  από το Ταμείο του ΟΛΠ Α.Ε.,  εντός δύο μηνών από την τελευταία παράδοση και εφόσον έχει υπογραφεί/εγκριθεί το πρωτόκολλο παραλαβής από τον ΟΛΠ και αφού ο ΠΡΟΜΗΘΕΥΤΗΣ έχει υποβάλει επίσημα στη γραμματεία του Τμήματος Προμηθειών του ΟΛΠ σε ένα φάκελο: </w:t>
      </w:r>
    </w:p>
    <w:p w:rsidR="00821BB2" w:rsidRPr="00821BB2" w:rsidRDefault="00821BB2" w:rsidP="00821BB2">
      <w:pPr>
        <w:tabs>
          <w:tab w:val="left" w:pos="1560"/>
        </w:tabs>
        <w:spacing w:line="360" w:lineRule="auto"/>
        <w:ind w:left="1276" w:hanging="425"/>
        <w:jc w:val="both"/>
        <w:rPr>
          <w:rFonts w:ascii="Arial" w:hAnsi="Arial" w:cs="Arial"/>
          <w:lang w:val="el-GR" w:eastAsia="el-GR"/>
        </w:rPr>
      </w:pPr>
      <w:r w:rsidRPr="00821BB2">
        <w:rPr>
          <w:rFonts w:ascii="Arial" w:hAnsi="Arial" w:cs="Arial"/>
          <w:lang w:val="el-GR" w:eastAsia="el-GR"/>
        </w:rPr>
        <w:t xml:space="preserve">α. </w:t>
      </w:r>
      <w:r w:rsidRPr="00821BB2">
        <w:rPr>
          <w:rFonts w:ascii="Arial" w:hAnsi="Arial" w:cs="Arial"/>
          <w:lang w:val="el-GR" w:eastAsia="el-GR"/>
        </w:rPr>
        <w:tab/>
        <w:t xml:space="preserve">Συμπληρωμένους τους πίνακες των παραρτημάτων 1Α και 1Β σε </w:t>
      </w:r>
      <w:r w:rsidRPr="00AB15C1">
        <w:rPr>
          <w:rFonts w:ascii="Arial" w:hAnsi="Arial" w:cs="Arial"/>
          <w:lang w:eastAsia="el-GR"/>
        </w:rPr>
        <w:t>hardcopy</w:t>
      </w:r>
      <w:r w:rsidRPr="00821BB2">
        <w:rPr>
          <w:rFonts w:ascii="Arial" w:hAnsi="Arial" w:cs="Arial"/>
          <w:lang w:val="el-GR" w:eastAsia="el-GR"/>
        </w:rPr>
        <w:t xml:space="preserve"> αλλά και σε ηλεκτρονική επεξεργάσιμη μορφή </w:t>
      </w:r>
      <w:proofErr w:type="spellStart"/>
      <w:r w:rsidRPr="00AB15C1">
        <w:rPr>
          <w:rFonts w:ascii="Arial" w:hAnsi="Arial" w:cs="Arial"/>
          <w:lang w:eastAsia="el-GR"/>
        </w:rPr>
        <w:t>xls</w:t>
      </w:r>
      <w:proofErr w:type="spellEnd"/>
      <w:r w:rsidRPr="00821BB2">
        <w:rPr>
          <w:rFonts w:ascii="Arial" w:hAnsi="Arial" w:cs="Arial"/>
          <w:lang w:val="el-GR" w:eastAsia="el-GR"/>
        </w:rPr>
        <w:t>.</w:t>
      </w:r>
    </w:p>
    <w:p w:rsidR="00821BB2" w:rsidRPr="00821BB2" w:rsidRDefault="00821BB2" w:rsidP="00821BB2">
      <w:pPr>
        <w:tabs>
          <w:tab w:val="left" w:pos="1560"/>
        </w:tabs>
        <w:spacing w:line="360" w:lineRule="auto"/>
        <w:ind w:left="1276" w:hanging="425"/>
        <w:jc w:val="both"/>
        <w:rPr>
          <w:rFonts w:ascii="Arial" w:hAnsi="Arial" w:cs="Arial"/>
          <w:lang w:val="el-GR" w:eastAsia="el-GR"/>
        </w:rPr>
      </w:pPr>
      <w:r w:rsidRPr="00821BB2">
        <w:rPr>
          <w:rFonts w:ascii="Arial" w:hAnsi="Arial" w:cs="Arial"/>
          <w:lang w:val="el-GR" w:eastAsia="el-GR"/>
        </w:rPr>
        <w:t>β.</w:t>
      </w:r>
      <w:r w:rsidRPr="00821BB2">
        <w:rPr>
          <w:rFonts w:ascii="Arial" w:hAnsi="Arial" w:cs="Arial"/>
          <w:lang w:val="el-GR" w:eastAsia="el-GR"/>
        </w:rPr>
        <w:tab/>
        <w:t xml:space="preserve">Μηχανογραφημένη εκτύπωση από το πιστοποιημένο ηλεκτρονικό σύστημα εισροών – εκροών του ΠΡΟΜΗΘΕΥΤΗ με τις λεπτομέρειες της μεταφοράς και παράδοσης των </w:t>
      </w:r>
      <w:proofErr w:type="spellStart"/>
      <w:r w:rsidRPr="00821BB2">
        <w:rPr>
          <w:rFonts w:ascii="Arial" w:hAnsi="Arial" w:cs="Arial"/>
          <w:lang w:val="el-GR" w:eastAsia="el-GR"/>
        </w:rPr>
        <w:t>ογκομετρημένων</w:t>
      </w:r>
      <w:proofErr w:type="spellEnd"/>
      <w:r w:rsidRPr="00821BB2">
        <w:rPr>
          <w:rFonts w:ascii="Arial" w:hAnsi="Arial" w:cs="Arial"/>
          <w:lang w:val="el-GR" w:eastAsia="el-GR"/>
        </w:rPr>
        <w:t xml:space="preserve"> ποσοτήτων πετρελαίου θέρμανσης υπογεγραμμένο από τον ΠΡΟΜΗΘΕΥΤΗ, βεβαιώνοντας την ακρίβεια των  στοιχείων που αναγράφονται.</w:t>
      </w:r>
    </w:p>
    <w:p w:rsidR="00821BB2" w:rsidRPr="00821BB2" w:rsidRDefault="00821BB2" w:rsidP="00821BB2">
      <w:pPr>
        <w:tabs>
          <w:tab w:val="left" w:pos="1560"/>
        </w:tabs>
        <w:spacing w:line="360" w:lineRule="auto"/>
        <w:ind w:left="1276" w:hanging="425"/>
        <w:jc w:val="both"/>
        <w:rPr>
          <w:rFonts w:ascii="Arial" w:hAnsi="Arial" w:cs="Arial"/>
          <w:lang w:val="el-GR" w:eastAsia="el-GR"/>
        </w:rPr>
      </w:pPr>
      <w:r w:rsidRPr="00821BB2">
        <w:rPr>
          <w:rFonts w:ascii="Arial" w:hAnsi="Arial" w:cs="Arial"/>
          <w:lang w:val="el-GR" w:eastAsia="el-GR"/>
        </w:rPr>
        <w:t>γ.</w:t>
      </w:r>
      <w:r w:rsidRPr="00821BB2">
        <w:rPr>
          <w:rFonts w:ascii="Arial" w:hAnsi="Arial" w:cs="Arial"/>
          <w:lang w:val="el-GR" w:eastAsia="el-GR"/>
        </w:rPr>
        <w:tab/>
        <w:t>Δελτία αποστολής</w:t>
      </w:r>
    </w:p>
    <w:p w:rsidR="00821BB2" w:rsidRPr="00821BB2" w:rsidRDefault="00821BB2" w:rsidP="00821BB2">
      <w:pPr>
        <w:tabs>
          <w:tab w:val="left" w:pos="1560"/>
        </w:tabs>
        <w:spacing w:line="360" w:lineRule="auto"/>
        <w:ind w:left="1276" w:hanging="425"/>
        <w:jc w:val="both"/>
        <w:rPr>
          <w:rFonts w:ascii="Arial" w:hAnsi="Arial" w:cs="Arial"/>
          <w:lang w:val="el-GR" w:eastAsia="el-GR"/>
        </w:rPr>
      </w:pPr>
      <w:r w:rsidRPr="00821BB2">
        <w:rPr>
          <w:rFonts w:ascii="Arial" w:hAnsi="Arial" w:cs="Arial"/>
          <w:lang w:val="el-GR" w:eastAsia="el-GR"/>
        </w:rPr>
        <w:t>δ.</w:t>
      </w:r>
      <w:r w:rsidRPr="00821BB2">
        <w:rPr>
          <w:rFonts w:ascii="Arial" w:hAnsi="Arial" w:cs="Arial"/>
          <w:lang w:val="el-GR" w:eastAsia="el-GR"/>
        </w:rPr>
        <w:tab/>
        <w:t>Τιμολόγια.</w:t>
      </w:r>
    </w:p>
    <w:p w:rsidR="00821BB2" w:rsidRPr="00821BB2" w:rsidRDefault="00821BB2" w:rsidP="00821BB2">
      <w:pPr>
        <w:tabs>
          <w:tab w:val="left" w:pos="1560"/>
        </w:tabs>
        <w:spacing w:line="360" w:lineRule="auto"/>
        <w:ind w:left="1276" w:hanging="425"/>
        <w:jc w:val="both"/>
        <w:rPr>
          <w:rFonts w:ascii="Arial" w:hAnsi="Arial" w:cs="Arial"/>
          <w:lang w:val="el-GR" w:eastAsia="el-GR"/>
        </w:rPr>
      </w:pPr>
      <w:r w:rsidRPr="00821BB2">
        <w:rPr>
          <w:rFonts w:ascii="Arial" w:hAnsi="Arial" w:cs="Arial"/>
          <w:lang w:val="el-GR" w:eastAsia="el-GR"/>
        </w:rPr>
        <w:t>ε.</w:t>
      </w:r>
      <w:r w:rsidRPr="00821BB2">
        <w:rPr>
          <w:rFonts w:ascii="Arial" w:hAnsi="Arial" w:cs="Arial"/>
          <w:lang w:val="el-GR" w:eastAsia="el-GR"/>
        </w:rPr>
        <w:tab/>
        <w:t>Φορολογική και ασφαλιστική ενημερότητα σε ισχύ.</w:t>
      </w:r>
      <w:r w:rsidRPr="00821BB2">
        <w:rPr>
          <w:rFonts w:ascii="Arial" w:hAnsi="Arial" w:cs="Arial"/>
          <w:lang w:val="el-GR" w:eastAsia="el-GR"/>
        </w:rPr>
        <w:tab/>
      </w:r>
    </w:p>
    <w:p w:rsidR="00821BB2" w:rsidRPr="00821BB2" w:rsidRDefault="00821BB2" w:rsidP="00821BB2">
      <w:pPr>
        <w:spacing w:line="360" w:lineRule="auto"/>
        <w:jc w:val="both"/>
        <w:rPr>
          <w:rFonts w:ascii="Arial" w:hAnsi="Arial" w:cs="Arial"/>
          <w:lang w:val="el-GR"/>
        </w:rPr>
      </w:pP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3.3.</w:t>
      </w:r>
      <w:r w:rsidRPr="00821BB2">
        <w:rPr>
          <w:rFonts w:ascii="Arial" w:hAnsi="Arial" w:cs="Arial"/>
          <w:lang w:val="el-GR"/>
        </w:rPr>
        <w:tab/>
        <w:t xml:space="preserve">Η εξόφληση του τιμήματος γίνεται είτε με έκδοση επιταγής, είτε με την κατάθεση σε τραπεζικό λογαριασμό που θα πρέπει να τηρεί ο ΠΡΟΜΗΘΕΥΤΗΣ στις Τράπεζες ΕΘΝΙΚΗ ή </w:t>
      </w:r>
      <w:r w:rsidRPr="00073CD8">
        <w:rPr>
          <w:rFonts w:ascii="Arial" w:hAnsi="Arial" w:cs="Arial"/>
        </w:rPr>
        <w:t>ALPHA</w:t>
      </w:r>
      <w:r w:rsidRPr="00821BB2">
        <w:rPr>
          <w:rFonts w:ascii="Arial" w:hAnsi="Arial" w:cs="Arial"/>
          <w:lang w:val="el-GR"/>
        </w:rPr>
        <w:t xml:space="preserve"> </w:t>
      </w:r>
      <w:r w:rsidRPr="00073CD8">
        <w:rPr>
          <w:rFonts w:ascii="Arial" w:hAnsi="Arial" w:cs="Arial"/>
        </w:rPr>
        <w:t>BANK</w:t>
      </w:r>
      <w:r w:rsidRPr="00821BB2">
        <w:rPr>
          <w:rFonts w:ascii="Arial" w:hAnsi="Arial" w:cs="Arial"/>
          <w:lang w:val="el-GR"/>
        </w:rPr>
        <w:t>.</w:t>
      </w:r>
    </w:p>
    <w:p w:rsidR="00821BB2" w:rsidRPr="00821BB2" w:rsidRDefault="00821BB2" w:rsidP="00821BB2">
      <w:pPr>
        <w:spacing w:line="360" w:lineRule="auto"/>
        <w:jc w:val="center"/>
        <w:rPr>
          <w:rFonts w:ascii="Arial" w:hAnsi="Arial" w:cs="Arial"/>
          <w:lang w:val="el-GR"/>
        </w:rPr>
      </w:pPr>
    </w:p>
    <w:p w:rsidR="00821BB2" w:rsidRPr="00821BB2" w:rsidRDefault="00821BB2" w:rsidP="00821BB2">
      <w:pPr>
        <w:pStyle w:val="ListParagraph"/>
        <w:spacing w:line="360" w:lineRule="auto"/>
        <w:jc w:val="center"/>
        <w:rPr>
          <w:rFonts w:ascii="Arial" w:hAnsi="Arial" w:cs="Arial"/>
          <w:lang w:val="el-GR"/>
        </w:rPr>
      </w:pPr>
      <w:r w:rsidRPr="00821BB2">
        <w:rPr>
          <w:rFonts w:ascii="Arial" w:hAnsi="Arial" w:cs="Arial"/>
          <w:b/>
          <w:lang w:val="el-GR"/>
        </w:rPr>
        <w:t>4. ΕΓΓΥΗΣΗ ΚΑΛΗΣ ΕΚΤΕΛΕΣΗΣ</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 xml:space="preserve">4.1 Ο ΠΡΟΜΗΘΕΥΤΗΣ κατέθεσε στον ΟΛΠ σήμερα κατά την υπογραφή της παρούσας σύμβασης την εγγυητική επιστολή αριθ. …………………………………… της Τράπεζας ……………………….., αορίστου χρόνου, με την οποία εγγυάται προς τον ΟΛΠ μέχρι του ποσού των </w:t>
      </w:r>
      <w:r w:rsidRPr="00821BB2">
        <w:rPr>
          <w:rFonts w:ascii="Arial" w:hAnsi="Arial" w:cs="Arial"/>
          <w:b/>
          <w:lang w:val="el-GR"/>
        </w:rPr>
        <w:t>…………………………… χιλιάδων ……………….. ευρώ (………………………….. €)</w:t>
      </w:r>
      <w:r w:rsidRPr="00821BB2">
        <w:rPr>
          <w:rFonts w:ascii="Arial" w:hAnsi="Arial" w:cs="Arial"/>
          <w:lang w:val="el-GR"/>
        </w:rPr>
        <w:t>, που αντιστοιχεί στο 5% επί της προσφερόμενης με την οικονομική προσφορά του ΠΡΟΜΗΘΕΥΤΗ τιμής πώλησης στον ΟΛΠ για το σύνολο της προμήθειας, χωρίς τον Φ.Π.Α., την εκ μέρους του καλή και πλήρη εκτέλεση των νομίμων υποχρεώσεων του που απορρέουν από τη σύμβαση, την πρόσκληση, από τα σχετικά έγγραφα και από τον Νόμο.</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4.2 Σε περίπτωση άρνησης του ΠΡΟΜΗΘΕΥΤΗ να παραδώσει την ζητηθείσα ποσότητα πετρελαίου θέρμανσης θα καταπίπτει άμεσα η ως άνω εγγυητική επιστολή καλής εκτέλεσης.</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 xml:space="preserve">4.3. Η εγγύηση καλής εκτέλεσης της σύμβασης επιστρέφεται μετά την </w:t>
      </w:r>
      <w:r w:rsidRPr="00821BB2">
        <w:rPr>
          <w:rFonts w:ascii="Arial" w:hAnsi="Arial" w:cs="Arial"/>
          <w:b/>
          <w:lang w:val="el-GR"/>
        </w:rPr>
        <w:t>οριστική</w:t>
      </w:r>
      <w:r w:rsidRPr="00821BB2">
        <w:rPr>
          <w:rFonts w:ascii="Arial" w:hAnsi="Arial" w:cs="Arial"/>
          <w:lang w:val="el-GR"/>
        </w:rPr>
        <w:t xml:space="preserve"> ποσοτική και ποιοτική παραλαβή της προμήθειας και ύστερα από την εκκαθάριση των τυχόν απαιτήσεων από τους δύο συμβαλλομένους. Εάν στο πρωτόκολλο παραλαβής αναφέρονται παρατηρήσεις, η αποδέσμευση της εγγύησης καλής εκτέλεσης γίνεται μετά την αποκατάσταση, κατά τα προβλεπόμενα, των παρατηρήσεων.</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lastRenderedPageBreak/>
        <w:t>4.4. Σε περίπτωση παράβασης εκ μέρους του ΠΡΟΜΗΘΕΥΤΗ οποιουδήποτε όρου της παρούσας σύμβασης, των εγγράφων που αναφέρονται σ' αυτή, της πρόσκλησης, ή των σχετικών διατάξεων νόμων και κανονισμών, εκτός από τις προβλεπόμενες κυρώσεις και την αποζημίωση που θα οφείλει για κάθε θετική ή αποθετική ζημία του ΟΛΠ, θα καταπίπτει επιπλέον λόγω ποινικής ρήτρας υπέρ του ΟΛΠ το ποσό της ως άνω εγγυητικής επιστολής και η παρούσα σύμβαση θα καταγγέλλεται, επερχομένων ταυτοχρόνως όλων των εκ του νόμου συνεπειών.</w:t>
      </w:r>
    </w:p>
    <w:p w:rsidR="00821BB2" w:rsidRPr="00821BB2" w:rsidRDefault="00821BB2" w:rsidP="00821BB2">
      <w:pPr>
        <w:spacing w:line="360" w:lineRule="auto"/>
        <w:jc w:val="both"/>
        <w:rPr>
          <w:rFonts w:ascii="Arial" w:hAnsi="Arial" w:cs="Arial"/>
          <w:lang w:val="el-GR"/>
        </w:rPr>
      </w:pPr>
    </w:p>
    <w:p w:rsidR="00821BB2" w:rsidRPr="00821BB2" w:rsidRDefault="00821BB2" w:rsidP="00821BB2">
      <w:pPr>
        <w:spacing w:line="360" w:lineRule="auto"/>
        <w:jc w:val="center"/>
        <w:rPr>
          <w:rFonts w:ascii="Arial" w:hAnsi="Arial" w:cs="Arial"/>
          <w:b/>
          <w:lang w:val="el-GR"/>
        </w:rPr>
      </w:pPr>
      <w:r w:rsidRPr="00821BB2">
        <w:rPr>
          <w:rFonts w:ascii="Arial" w:hAnsi="Arial" w:cs="Arial"/>
          <w:b/>
          <w:lang w:val="el-GR"/>
        </w:rPr>
        <w:t>5. ΛΟΙΠΕΣ ΥΠΟΧΡΕΩΣΕΙΣ ΚΑΙ ΕΥΘΥΝΗ ΠΡΟΜΗΘΕΥΤΗ</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5.1. Για την υλοποίηση της παρούσας σύμβασης ο ΠΡΟΜΗΘΕΥΤΗΣ υποχρεούται να διαθέτει όλες τις απαιτούμενες άδειες και εγκρίσεις, συμπεριλαμβανομένων των κατά νόμο απαιτούμενων αδειών για τους απασχολούμενους οδηγούς και τα βυτιοφόρα.</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5.2. Ο ΠΡΟΜΗΘΕΥΤΗΣ υποχρεούται, με δική του δαπάνη, να διατηρεί, καθ’ όλο το χρονικό διάστημα ισχύος της παρούσας σύμβασης κατάλληλο ασφαλιστήριο συμβόλαιο Αστικής Ευθύνης έναντι τρίτων, σύμφωνα με την ισχύουσα νομοθεσία, με αξιόπιστη ασφαλιστική εταιρεία που λειτουργεί ή εκπροσωπείται νόμιμα εντός της Ευρωπαϊκής Ένωσης</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5.3. Κατά την εκτέλεση εργασιών μεταφοράς και παράδοσης του πετρελαίου θέρμανσης ο ΠΡΟΜΗΘΕΥΤΗΣ θα εφαρμόζει απαρέγκλιτα τις διατάξεις της εργατικής νομοθεσίας για το προσωπικό που απασχολεί, καθώς επίσης θα λαμβάνει όλα τα ενδεδειγμένα μέτρα τήρησης των διατάξεων για την υγιεινή και ασφάλεια στους χώρους εργασίας. Σχετικά με τις ανωτέρω υποχρεώσεις του, ο ΠΡΟΜΗΘΕΥΤΗΣ κατέθεσε κατά την υπογραφή της παρούσας σύμβασης υπεύθυνη δήλωση με την οποία δηλώνει ότι διαθέτει αυτός, ή το τυχόν τρίτο πρόσωπο το οποίο ενεργεί κατ’ εντολή και για λογαριασμό του, τις απαιτούμενες γνώσεις και υποδομή για την εκτέλεση της προμήθειας και ότι θα τηρεί καθ’ όλη τη διάρκεια της σύμβασης τις κείμενες διατάξεις περί νόμιμης και ασφαλούς διακίνησης καυσίμων, τις διατάξεις της εργατικής νομοθεσίας για το προσωπικό που απασχολεί, τις διατάξεις για την υγιεινή και ασφάλεια των εργαζομένων στους χώρους εργασίας, καθώς επίσης και τις διατάξεις της νομοθεσίας περί προστασίας του περιβάλλοντος.</w:t>
      </w:r>
    </w:p>
    <w:p w:rsidR="00821BB2" w:rsidRPr="00821BB2" w:rsidRDefault="00821BB2" w:rsidP="00821BB2">
      <w:pPr>
        <w:spacing w:line="360" w:lineRule="auto"/>
        <w:jc w:val="both"/>
        <w:rPr>
          <w:rFonts w:ascii="Arial" w:hAnsi="Arial" w:cs="Arial"/>
          <w:lang w:val="el-GR"/>
        </w:rPr>
      </w:pPr>
      <w:r w:rsidRPr="00821BB2">
        <w:rPr>
          <w:rFonts w:ascii="Arial" w:hAnsi="Arial" w:cs="Arial"/>
          <w:lang w:val="el-GR"/>
        </w:rPr>
        <w:t xml:space="preserve">5.4. Ο ΠΡΟΜΗΘΕΥΤΗΣ έχει την αποκλειστική αστική, διοικητική και ποινική ευθύνη απέναντι στον ΟΛΠ και σε οποιονδήποτε τρίτο, συμπεριλαμβανομένου και του προσωπικού του ΟΛΠ ΑΕ, για οποιαδήποτε ζημιά ή απαιτήσεις, οι οποίες θα προέλθουν από δικές του, ή των </w:t>
      </w:r>
      <w:proofErr w:type="spellStart"/>
      <w:r w:rsidRPr="00821BB2">
        <w:rPr>
          <w:rFonts w:ascii="Arial" w:hAnsi="Arial" w:cs="Arial"/>
          <w:lang w:val="el-GR"/>
        </w:rPr>
        <w:t>προστηθέντων</w:t>
      </w:r>
      <w:proofErr w:type="spellEnd"/>
      <w:r w:rsidRPr="00821BB2">
        <w:rPr>
          <w:rFonts w:ascii="Arial" w:hAnsi="Arial" w:cs="Arial"/>
          <w:lang w:val="el-GR"/>
        </w:rPr>
        <w:t xml:space="preserve"> του, ενέργειες ή παραλείψεις, οφειλόμενες σε δόλο ή αμέλεια, κατά την μεταφορά και παράδοση του πετρελαίου θέρμανσης και εν γένει την εκτέλεση της παρούσας σύμβασης.</w:t>
      </w:r>
    </w:p>
    <w:p w:rsidR="00821BB2" w:rsidRPr="00821BB2" w:rsidRDefault="00821BB2" w:rsidP="00821BB2">
      <w:pPr>
        <w:spacing w:line="360" w:lineRule="auto"/>
        <w:jc w:val="both"/>
        <w:rPr>
          <w:sz w:val="24"/>
          <w:szCs w:val="24"/>
          <w:lang w:val="el-GR" w:eastAsia="el-GR"/>
        </w:rPr>
      </w:pPr>
      <w:r w:rsidRPr="00821BB2">
        <w:rPr>
          <w:rFonts w:ascii="Arial" w:hAnsi="Arial" w:cs="Arial"/>
          <w:lang w:val="el-GR"/>
        </w:rPr>
        <w:t xml:space="preserve">5.5. Ο ΠΡΟΜΗΘΕΥΤΗΣ </w:t>
      </w:r>
      <w:r w:rsidRPr="00821BB2">
        <w:rPr>
          <w:rFonts w:ascii="Arial" w:hAnsi="Arial" w:cs="Arial"/>
          <w:color w:val="000000"/>
          <w:lang w:val="el-GR" w:eastAsia="el-GR"/>
        </w:rPr>
        <w:t xml:space="preserve">υποχρεούται σε πλήρη αποζημίωση του ΟΛΠ </w:t>
      </w:r>
      <w:r w:rsidRPr="00821BB2">
        <w:rPr>
          <w:rFonts w:ascii="Arial" w:hAnsi="Arial" w:cs="Arial"/>
          <w:lang w:val="el-GR"/>
        </w:rPr>
        <w:t>και οποιουδήποτε τρίτου, συμπεριλαμβανομένου και του προσωπικού του ΟΛΠ ΑΕ</w:t>
      </w:r>
      <w:r w:rsidRPr="00821BB2">
        <w:rPr>
          <w:rFonts w:ascii="Arial" w:hAnsi="Arial" w:cs="Arial"/>
          <w:color w:val="000000"/>
          <w:lang w:val="el-GR" w:eastAsia="el-GR"/>
        </w:rPr>
        <w:t>, για κάθε ζημία ή απαίτηση θα προέλθει λόγω των ανωτέρω (υπό 5.4.) ενεργειών ή παραλείψεων.</w:t>
      </w:r>
    </w:p>
    <w:p w:rsidR="00821BB2" w:rsidRPr="00821BB2" w:rsidRDefault="00821BB2" w:rsidP="00821BB2">
      <w:pPr>
        <w:spacing w:line="360" w:lineRule="auto"/>
        <w:jc w:val="center"/>
        <w:rPr>
          <w:rFonts w:ascii="Arial" w:hAnsi="Arial" w:cs="Arial"/>
          <w:lang w:val="el-GR"/>
        </w:rPr>
      </w:pPr>
    </w:p>
    <w:p w:rsidR="00821BB2" w:rsidRPr="00821BB2" w:rsidRDefault="00821BB2" w:rsidP="00821BB2">
      <w:pPr>
        <w:spacing w:line="360" w:lineRule="auto"/>
        <w:jc w:val="center"/>
        <w:rPr>
          <w:rFonts w:ascii="Arial" w:hAnsi="Arial" w:cs="Arial"/>
          <w:b/>
          <w:bCs/>
          <w:color w:val="000000"/>
          <w:u w:val="single"/>
          <w:lang w:val="el-GR" w:eastAsia="el-GR"/>
        </w:rPr>
      </w:pPr>
      <w:r w:rsidRPr="00821BB2">
        <w:rPr>
          <w:rFonts w:ascii="Arial" w:hAnsi="Arial" w:cs="Arial"/>
          <w:b/>
          <w:bCs/>
          <w:color w:val="000000"/>
          <w:u w:val="single"/>
          <w:lang w:val="el-GR" w:eastAsia="el-GR"/>
        </w:rPr>
        <w:t xml:space="preserve">6: </w:t>
      </w:r>
      <w:r w:rsidRPr="00556A9A">
        <w:rPr>
          <w:rFonts w:ascii="Arial" w:hAnsi="Arial" w:cs="Arial"/>
          <w:b/>
          <w:bCs/>
          <w:color w:val="000000"/>
          <w:u w:val="single"/>
          <w:lang w:eastAsia="el-GR"/>
        </w:rPr>
        <w:t> </w:t>
      </w:r>
      <w:r w:rsidRPr="00821BB2">
        <w:rPr>
          <w:rFonts w:ascii="Arial" w:hAnsi="Arial" w:cs="Arial"/>
          <w:b/>
          <w:bCs/>
          <w:color w:val="000000"/>
          <w:u w:val="single"/>
          <w:lang w:val="el-GR" w:eastAsia="el-GR"/>
        </w:rPr>
        <w:t>ΤΡΟΠΟΠΟΙΗΣΗ ΣΥΜΒΑΣΗΣ – ΚΑΤΑΓΓΕΛΙΑ</w:t>
      </w:r>
    </w:p>
    <w:p w:rsidR="00821BB2" w:rsidRPr="00821BB2" w:rsidRDefault="00821BB2" w:rsidP="00821BB2">
      <w:pPr>
        <w:spacing w:after="200" w:line="360" w:lineRule="auto"/>
        <w:jc w:val="both"/>
        <w:rPr>
          <w:sz w:val="24"/>
          <w:szCs w:val="24"/>
          <w:lang w:val="el-GR" w:eastAsia="el-GR"/>
        </w:rPr>
      </w:pPr>
      <w:r w:rsidRPr="00821BB2">
        <w:rPr>
          <w:rFonts w:ascii="Arial" w:hAnsi="Arial" w:cs="Arial"/>
          <w:color w:val="000000"/>
          <w:lang w:val="el-GR" w:eastAsia="el-GR"/>
        </w:rPr>
        <w:t xml:space="preserve">6.1. </w:t>
      </w:r>
      <w:r w:rsidRPr="00556A9A">
        <w:rPr>
          <w:rFonts w:ascii="Arial" w:hAnsi="Arial" w:cs="Arial"/>
          <w:color w:val="000000"/>
          <w:lang w:eastAsia="el-GR"/>
        </w:rPr>
        <w:t> </w:t>
      </w:r>
      <w:r w:rsidRPr="00821BB2">
        <w:rPr>
          <w:rFonts w:ascii="Arial" w:hAnsi="Arial" w:cs="Arial"/>
          <w:color w:val="000000"/>
          <w:lang w:val="el-GR" w:eastAsia="el-GR"/>
        </w:rPr>
        <w:t xml:space="preserve">Όλοι οι όροι της παρούσας είναι ουσιώδεις και η τροποποίησή τους γίνεται μόνο με γραπτή συμφωνία των μερών, η δε παράβασή τους δίνει στα μέρη δικαίωμα καταγγελίας σύμφωνα με τους όρους του παρόντος άρθρου. </w:t>
      </w:r>
    </w:p>
    <w:p w:rsidR="00821BB2" w:rsidRPr="00821BB2" w:rsidRDefault="00821BB2" w:rsidP="00821BB2">
      <w:pPr>
        <w:spacing w:after="200" w:line="360" w:lineRule="auto"/>
        <w:jc w:val="both"/>
        <w:rPr>
          <w:sz w:val="24"/>
          <w:szCs w:val="24"/>
          <w:lang w:val="el-GR" w:eastAsia="el-GR"/>
        </w:rPr>
      </w:pPr>
      <w:r w:rsidRPr="00821BB2">
        <w:rPr>
          <w:rFonts w:ascii="Arial" w:hAnsi="Arial" w:cs="Arial"/>
          <w:color w:val="000000"/>
          <w:lang w:val="el-GR" w:eastAsia="el-GR"/>
        </w:rPr>
        <w:t>6.2. Σε περίπτωση υπάρξεως σπουδαίου λόγου, οποιοδήποτε συμβαλλόμενο μέρος δύναται να προβεί σε καταγγελία της παρούσας, μετά από έγγραφη ειδοποίηση του έτερου συμβαλλομένου προ πέντε (5) ημερών.</w:t>
      </w:r>
    </w:p>
    <w:p w:rsidR="00821BB2" w:rsidRPr="00821BB2" w:rsidRDefault="00821BB2" w:rsidP="00821BB2">
      <w:pPr>
        <w:spacing w:after="200" w:line="360" w:lineRule="auto"/>
        <w:jc w:val="both"/>
        <w:rPr>
          <w:sz w:val="24"/>
          <w:szCs w:val="24"/>
          <w:lang w:val="el-GR" w:eastAsia="el-GR"/>
        </w:rPr>
      </w:pPr>
      <w:r w:rsidRPr="00821BB2">
        <w:rPr>
          <w:rFonts w:ascii="Arial" w:hAnsi="Arial" w:cs="Arial"/>
          <w:color w:val="000000"/>
          <w:lang w:val="el-GR" w:eastAsia="el-GR"/>
        </w:rPr>
        <w:t>6.3. Ρητά συμφωνείται ότι οποιαδήποτε καθυστέρηση στην παράδοση παραγγελθείσας ποσότητας καυσίμων οφειλόμενη σε πταίσμα του ΠΡΟΜΗΘΕΥΤΗ θα θεωρείται σπουδαίος λόγος, εξαιτίας του οποίου η ΟΛΠ ΑΕ δύναται να καταγγείλει μονομερώς και άμεσα την παρούσα.</w:t>
      </w:r>
    </w:p>
    <w:p w:rsidR="00821BB2" w:rsidRPr="00821BB2" w:rsidRDefault="00821BB2" w:rsidP="00821BB2">
      <w:pPr>
        <w:spacing w:after="200" w:line="360" w:lineRule="auto"/>
        <w:jc w:val="both"/>
        <w:rPr>
          <w:sz w:val="24"/>
          <w:szCs w:val="24"/>
          <w:lang w:val="el-GR" w:eastAsia="el-GR"/>
        </w:rPr>
      </w:pPr>
      <w:r w:rsidRPr="00821BB2">
        <w:rPr>
          <w:rFonts w:ascii="Arial" w:hAnsi="Arial" w:cs="Arial"/>
          <w:color w:val="000000"/>
          <w:lang w:val="el-GR" w:eastAsia="el-GR"/>
        </w:rPr>
        <w:t xml:space="preserve">6.4. Ρητά συμφωνείται ότι οποιαδήποτε ενέργεια ή παράλειψη του ΠΡΟΜΗΘΕΥΤΗ έρχεται σε αντίθεση με τις διατάξεις της Σύμβασης Παραχώρησης μεταξύ του Ελληνικού Δημοσίου και της ΟΛΠ Α.Ε., όπως κυρώθηκε με το Ν. </w:t>
      </w:r>
      <w:r w:rsidRPr="00556A9A">
        <w:rPr>
          <w:rFonts w:ascii="Arial" w:hAnsi="Arial" w:cs="Arial"/>
          <w:color w:val="000000"/>
          <w:lang w:eastAsia="el-GR"/>
        </w:rPr>
        <w:t> </w:t>
      </w:r>
      <w:r w:rsidRPr="00821BB2">
        <w:rPr>
          <w:rFonts w:ascii="Arial" w:hAnsi="Arial" w:cs="Arial"/>
          <w:color w:val="000000"/>
          <w:lang w:val="el-GR" w:eastAsia="el-GR"/>
        </w:rPr>
        <w:t>4404/2016 (ΦΕΚ Α΄ 126/8-7-2016), θα θεωρείται σπουδαίος λόγος, εξαιτίας του οποίου η ΟΛΠ ΑΕ δύναται να καταγγείλει μονομερώς και άμεσα την παρούσα.</w:t>
      </w:r>
    </w:p>
    <w:p w:rsidR="00821BB2" w:rsidRPr="00836018" w:rsidRDefault="00821BB2" w:rsidP="00836018">
      <w:pPr>
        <w:spacing w:after="200" w:line="360" w:lineRule="auto"/>
        <w:jc w:val="both"/>
        <w:rPr>
          <w:sz w:val="24"/>
          <w:szCs w:val="24"/>
          <w:lang w:val="el-GR" w:eastAsia="el-GR"/>
        </w:rPr>
      </w:pPr>
      <w:r w:rsidRPr="00821BB2">
        <w:rPr>
          <w:rFonts w:ascii="Arial" w:hAnsi="Arial" w:cs="Arial"/>
          <w:color w:val="000000"/>
          <w:lang w:val="el-GR" w:eastAsia="el-GR"/>
        </w:rPr>
        <w:t>6.5. Ρητά συμφωνείται ότι η πτώχευση ή η θέση υπό αναγκαστική διαχείριση ή η λύση για οποιοδήποτε λόγο και η θέση του σε εκκαθάριση του ΠΡΟΜΗΘΕΥΤΗ θα θεωρείται σπουδαίος λόγος, εξαιτίας του οποίου η ΟΛΠ ΑΕ δύναται να καταγγείλει μονομερώς και άμεσα την παρούσα.</w:t>
      </w:r>
    </w:p>
    <w:p w:rsidR="00821BB2" w:rsidRPr="00821BB2" w:rsidRDefault="00821BB2" w:rsidP="00821BB2">
      <w:pPr>
        <w:spacing w:after="200" w:line="360" w:lineRule="auto"/>
        <w:jc w:val="center"/>
        <w:rPr>
          <w:sz w:val="24"/>
          <w:szCs w:val="24"/>
          <w:lang w:val="el-GR" w:eastAsia="el-GR"/>
        </w:rPr>
      </w:pPr>
      <w:r w:rsidRPr="00821BB2">
        <w:rPr>
          <w:rFonts w:ascii="Arial" w:hAnsi="Arial" w:cs="Arial"/>
          <w:b/>
          <w:bCs/>
          <w:color w:val="000000"/>
          <w:u w:val="single"/>
          <w:lang w:val="el-GR" w:eastAsia="el-GR"/>
        </w:rPr>
        <w:t>Άρθρο 7: ΕΦΑΡΜΟΣΤΕΟ ΔΙΚΑΙΟ / ΔΩΣΙΔΙΚΙΑ</w:t>
      </w:r>
    </w:p>
    <w:p w:rsidR="00821BB2" w:rsidRPr="00821BB2" w:rsidRDefault="00821BB2" w:rsidP="00821BB2">
      <w:pPr>
        <w:spacing w:after="200" w:line="360" w:lineRule="auto"/>
        <w:jc w:val="both"/>
        <w:rPr>
          <w:sz w:val="24"/>
          <w:szCs w:val="24"/>
          <w:lang w:val="el-GR" w:eastAsia="el-GR"/>
        </w:rPr>
      </w:pPr>
      <w:r w:rsidRPr="00821BB2">
        <w:rPr>
          <w:rFonts w:ascii="Arial" w:hAnsi="Arial" w:cs="Arial"/>
          <w:color w:val="000000"/>
          <w:lang w:val="el-GR" w:eastAsia="el-GR"/>
        </w:rPr>
        <w:t>7.1.Η παρούσα σύμβαση διέπεται από και ερμηνεύεται σύμφωνα με το ελληνικό δίκαιο.</w:t>
      </w:r>
    </w:p>
    <w:p w:rsidR="00821BB2" w:rsidRPr="00821BB2" w:rsidRDefault="00821BB2" w:rsidP="00821BB2">
      <w:pPr>
        <w:spacing w:after="200" w:line="360" w:lineRule="auto"/>
        <w:jc w:val="both"/>
        <w:rPr>
          <w:sz w:val="24"/>
          <w:szCs w:val="24"/>
          <w:lang w:val="el-GR" w:eastAsia="el-GR"/>
        </w:rPr>
      </w:pPr>
      <w:r w:rsidRPr="00821BB2">
        <w:rPr>
          <w:rFonts w:ascii="Arial" w:hAnsi="Arial" w:cs="Arial"/>
          <w:color w:val="000000"/>
          <w:lang w:val="el-GR" w:eastAsia="el-GR"/>
        </w:rPr>
        <w:t xml:space="preserve">7.2. Η παρούσα σύμβαση διέπεται από τους όρους της από …………………………. πρόσκλησης υποβολής προσφορών, την από ……………………….. προσφορά του ΠΡΟΜΗΘΕΥΤΗ και την υπ' αρ. ………………………………… απόφαση του Συμβουλίου Διοίκησης ΟΛΠ ΑΕ, που αποτελούν αναπόσπαστο τμήμα της παρούσας, καθώς και τις διατάξεις του Αστικού Κώδικα, εφόσον δεν έρχονται σε αντίθεση με την παρούσα, του Ν. </w:t>
      </w:r>
      <w:r w:rsidRPr="00556A9A">
        <w:rPr>
          <w:rFonts w:ascii="Arial" w:hAnsi="Arial" w:cs="Arial"/>
          <w:color w:val="000000"/>
          <w:lang w:eastAsia="el-GR"/>
        </w:rPr>
        <w:t> </w:t>
      </w:r>
      <w:r w:rsidRPr="00821BB2">
        <w:rPr>
          <w:rFonts w:ascii="Arial" w:hAnsi="Arial" w:cs="Arial"/>
          <w:color w:val="000000"/>
          <w:lang w:val="el-GR" w:eastAsia="el-GR"/>
        </w:rPr>
        <w:t xml:space="preserve">4404/2016 (ΦΕΚ Α΄ 126/8-7-2016), καθώς και από την εν γένει περί ΟΛΠ νομοθεσία. </w:t>
      </w:r>
      <w:r w:rsidRPr="00556A9A">
        <w:rPr>
          <w:rFonts w:ascii="Arial" w:hAnsi="Arial" w:cs="Arial"/>
          <w:color w:val="000000"/>
          <w:lang w:eastAsia="el-GR"/>
        </w:rPr>
        <w:t>  </w:t>
      </w:r>
    </w:p>
    <w:p w:rsidR="00821BB2" w:rsidRPr="00821BB2" w:rsidRDefault="00821BB2" w:rsidP="00821BB2">
      <w:pPr>
        <w:spacing w:after="200" w:line="360" w:lineRule="auto"/>
        <w:jc w:val="both"/>
        <w:rPr>
          <w:sz w:val="24"/>
          <w:szCs w:val="24"/>
          <w:lang w:val="el-GR" w:eastAsia="el-GR"/>
        </w:rPr>
      </w:pPr>
      <w:r w:rsidRPr="00821BB2">
        <w:rPr>
          <w:rFonts w:ascii="Arial" w:hAnsi="Arial" w:cs="Arial"/>
          <w:color w:val="000000"/>
          <w:lang w:val="el-GR" w:eastAsia="el-GR"/>
        </w:rPr>
        <w:t xml:space="preserve">7.3. Κάθε διαφορά που τυχόν προκύψει κατά την εκτέλεση της παρούσας, υπάγεται στην αρμοδιότητα των Δικαστηρίων του Πειραιά. </w:t>
      </w:r>
      <w:r w:rsidRPr="00556A9A">
        <w:rPr>
          <w:rFonts w:ascii="Arial" w:hAnsi="Arial" w:cs="Arial"/>
          <w:color w:val="000000"/>
          <w:lang w:eastAsia="el-GR"/>
        </w:rPr>
        <w:t> </w:t>
      </w:r>
      <w:r w:rsidRPr="00821BB2">
        <w:rPr>
          <w:rFonts w:ascii="Arial" w:hAnsi="Arial" w:cs="Arial"/>
          <w:color w:val="000000"/>
          <w:lang w:val="el-GR" w:eastAsia="el-GR"/>
        </w:rPr>
        <w:t>Πριν από οποιαδήποτε προσφυγή στα Δικαστήρια, τα μέρη θα καταβάλλουν κάθε δυνατή προσπάθεια για επίλυση της διαφοράς με καλή πίστη.</w:t>
      </w:r>
    </w:p>
    <w:p w:rsidR="00821BB2" w:rsidRPr="00821BB2" w:rsidRDefault="00821BB2" w:rsidP="00821BB2">
      <w:pPr>
        <w:spacing w:after="200" w:line="360" w:lineRule="auto"/>
        <w:jc w:val="both"/>
        <w:rPr>
          <w:sz w:val="24"/>
          <w:szCs w:val="24"/>
          <w:lang w:val="el-GR" w:eastAsia="el-GR"/>
        </w:rPr>
      </w:pPr>
      <w:r w:rsidRPr="00821BB2">
        <w:rPr>
          <w:rFonts w:ascii="Arial" w:hAnsi="Arial" w:cs="Arial"/>
          <w:color w:val="000000"/>
          <w:lang w:val="el-GR" w:eastAsia="el-GR"/>
        </w:rPr>
        <w:lastRenderedPageBreak/>
        <w:t>Μετά την ανάγνωση και βεβαίωση της σύμβασης τα συμβαλλόμενα μέρη υπέγραψαν τέσσερα (4) όμοια πρωτότυπα αυτής, από τα οποία ένα (1) διαβιβάσθηκε στη Δ/</w:t>
      </w:r>
      <w:proofErr w:type="spellStart"/>
      <w:r w:rsidRPr="00821BB2">
        <w:rPr>
          <w:rFonts w:ascii="Arial" w:hAnsi="Arial" w:cs="Arial"/>
          <w:color w:val="000000"/>
          <w:lang w:val="el-GR" w:eastAsia="el-GR"/>
        </w:rPr>
        <w:t>νση</w:t>
      </w:r>
      <w:proofErr w:type="spellEnd"/>
      <w:r w:rsidRPr="00821BB2">
        <w:rPr>
          <w:rFonts w:ascii="Arial" w:hAnsi="Arial" w:cs="Arial"/>
          <w:color w:val="000000"/>
          <w:lang w:val="el-GR" w:eastAsia="el-GR"/>
        </w:rPr>
        <w:t xml:space="preserve"> Προμηθειών της ΟΛΠ ΑΕ , ένα (1) στη Δ/</w:t>
      </w:r>
      <w:proofErr w:type="spellStart"/>
      <w:r w:rsidRPr="00821BB2">
        <w:rPr>
          <w:rFonts w:ascii="Arial" w:hAnsi="Arial" w:cs="Arial"/>
          <w:color w:val="000000"/>
          <w:lang w:val="el-GR" w:eastAsia="el-GR"/>
        </w:rPr>
        <w:t>νση</w:t>
      </w:r>
      <w:proofErr w:type="spellEnd"/>
      <w:r w:rsidRPr="00821BB2">
        <w:rPr>
          <w:rFonts w:ascii="Arial" w:hAnsi="Arial" w:cs="Arial"/>
          <w:color w:val="000000"/>
          <w:lang w:val="el-GR" w:eastAsia="el-GR"/>
        </w:rPr>
        <w:t xml:space="preserve"> Οικονομικού, ένα (1) έλαβε ο ΠΡΟΜΗΘΕΥΤΗΣ και το τέταρτο κατατέθηκε στην Διεύθυνση Νομικών Υπηρεσιών ΟΛΠ </w:t>
      </w:r>
      <w:r w:rsidRPr="00556A9A">
        <w:rPr>
          <w:rFonts w:ascii="Arial" w:hAnsi="Arial" w:cs="Arial"/>
          <w:color w:val="000000"/>
          <w:lang w:eastAsia="el-GR"/>
        </w:rPr>
        <w:t> </w:t>
      </w:r>
      <w:r w:rsidRPr="00821BB2">
        <w:rPr>
          <w:rFonts w:ascii="Arial" w:hAnsi="Arial" w:cs="Arial"/>
          <w:color w:val="000000"/>
          <w:lang w:val="el-GR" w:eastAsia="el-GR"/>
        </w:rPr>
        <w:t>Α.Ε..</w:t>
      </w:r>
      <w:r w:rsidRPr="00821BB2">
        <w:rPr>
          <w:rFonts w:ascii="Arial" w:hAnsi="Arial" w:cs="Arial"/>
          <w:b/>
          <w:bCs/>
          <w:color w:val="000000"/>
          <w:lang w:val="el-GR" w:eastAsia="el-GR"/>
        </w:rPr>
        <w:t xml:space="preserve"> </w:t>
      </w:r>
      <w:r w:rsidRPr="00556A9A">
        <w:rPr>
          <w:rFonts w:ascii="Arial" w:hAnsi="Arial" w:cs="Arial"/>
          <w:b/>
          <w:bCs/>
          <w:color w:val="000000"/>
          <w:lang w:eastAsia="el-GR"/>
        </w:rPr>
        <w:t>  </w:t>
      </w:r>
    </w:p>
    <w:p w:rsidR="00821BB2" w:rsidRPr="00821BB2" w:rsidRDefault="00821BB2" w:rsidP="00821BB2">
      <w:pPr>
        <w:spacing w:after="200" w:line="360" w:lineRule="auto"/>
        <w:jc w:val="center"/>
        <w:rPr>
          <w:rFonts w:ascii="Arial" w:hAnsi="Arial" w:cs="Arial"/>
          <w:b/>
          <w:bCs/>
          <w:color w:val="000000"/>
          <w:lang w:val="el-GR" w:eastAsia="el-GR"/>
        </w:rPr>
      </w:pPr>
    </w:p>
    <w:p w:rsidR="00821BB2" w:rsidRPr="00821BB2" w:rsidRDefault="00821BB2" w:rsidP="00821BB2">
      <w:pPr>
        <w:spacing w:after="200" w:line="360" w:lineRule="auto"/>
        <w:jc w:val="center"/>
        <w:rPr>
          <w:sz w:val="24"/>
          <w:szCs w:val="24"/>
          <w:lang w:val="el-GR" w:eastAsia="el-GR"/>
        </w:rPr>
      </w:pPr>
      <w:r w:rsidRPr="00821BB2">
        <w:rPr>
          <w:rFonts w:ascii="Arial" w:hAnsi="Arial" w:cs="Arial"/>
          <w:b/>
          <w:bCs/>
          <w:color w:val="000000"/>
          <w:lang w:val="el-GR" w:eastAsia="el-GR"/>
        </w:rPr>
        <w:t>ΟΙ ΣΥΜΒΑΛΛΟΜΕΝΟΙ</w:t>
      </w:r>
    </w:p>
    <w:p w:rsidR="00821BB2" w:rsidRPr="00821BB2" w:rsidRDefault="00821BB2" w:rsidP="00821BB2">
      <w:pPr>
        <w:spacing w:after="200" w:line="360" w:lineRule="auto"/>
        <w:jc w:val="both"/>
        <w:rPr>
          <w:sz w:val="24"/>
          <w:szCs w:val="24"/>
          <w:lang w:val="el-GR" w:eastAsia="el-GR"/>
        </w:rPr>
      </w:pPr>
      <w:r w:rsidRPr="00556A9A">
        <w:rPr>
          <w:rFonts w:ascii="Arial" w:hAnsi="Arial" w:cs="Arial"/>
          <w:b/>
          <w:bCs/>
          <w:color w:val="000000"/>
          <w:lang w:eastAsia="el-GR"/>
        </w:rPr>
        <w:t>                          </w:t>
      </w:r>
    </w:p>
    <w:p w:rsidR="00821BB2" w:rsidRPr="00821BB2" w:rsidRDefault="00821BB2" w:rsidP="00821BB2">
      <w:pPr>
        <w:spacing w:after="200" w:line="360" w:lineRule="auto"/>
        <w:jc w:val="both"/>
        <w:rPr>
          <w:sz w:val="24"/>
          <w:szCs w:val="24"/>
          <w:lang w:val="el-GR" w:eastAsia="el-GR"/>
        </w:rPr>
      </w:pPr>
      <w:r w:rsidRPr="00556A9A">
        <w:rPr>
          <w:rFonts w:ascii="Arial" w:hAnsi="Arial" w:cs="Arial"/>
          <w:b/>
          <w:bCs/>
          <w:color w:val="000000"/>
          <w:lang w:eastAsia="el-GR"/>
        </w:rPr>
        <w:t>                </w:t>
      </w:r>
      <w:r w:rsidRPr="00821BB2">
        <w:rPr>
          <w:rFonts w:ascii="Arial" w:hAnsi="Arial" w:cs="Arial"/>
          <w:b/>
          <w:bCs/>
          <w:color w:val="000000"/>
          <w:lang w:val="el-GR" w:eastAsia="el-GR"/>
        </w:rPr>
        <w:t xml:space="preserve">Για την ΟΛΠ ΑΕ </w:t>
      </w:r>
      <w:r w:rsidRPr="00556A9A">
        <w:rPr>
          <w:rFonts w:ascii="Arial" w:hAnsi="Arial" w:cs="Arial"/>
          <w:b/>
          <w:bCs/>
          <w:color w:val="000000"/>
          <w:lang w:eastAsia="el-GR"/>
        </w:rPr>
        <w:t> </w:t>
      </w:r>
      <w:r w:rsidRPr="00821BB2">
        <w:rPr>
          <w:rFonts w:ascii="Arial" w:hAnsi="Arial" w:cs="Arial"/>
          <w:b/>
          <w:bCs/>
          <w:color w:val="000000"/>
          <w:lang w:val="el-GR" w:eastAsia="el-GR"/>
        </w:rPr>
        <w:tab/>
      </w:r>
      <w:r w:rsidRPr="00821BB2">
        <w:rPr>
          <w:rFonts w:ascii="Arial" w:hAnsi="Arial" w:cs="Arial"/>
          <w:b/>
          <w:bCs/>
          <w:color w:val="000000"/>
          <w:lang w:val="el-GR" w:eastAsia="el-GR"/>
        </w:rPr>
        <w:tab/>
      </w:r>
      <w:r w:rsidRPr="00821BB2">
        <w:rPr>
          <w:rFonts w:ascii="Arial" w:hAnsi="Arial" w:cs="Arial"/>
          <w:b/>
          <w:bCs/>
          <w:color w:val="000000"/>
          <w:lang w:val="el-GR" w:eastAsia="el-GR"/>
        </w:rPr>
        <w:tab/>
      </w:r>
      <w:r w:rsidRPr="00821BB2">
        <w:rPr>
          <w:rFonts w:ascii="Arial" w:hAnsi="Arial" w:cs="Arial"/>
          <w:b/>
          <w:bCs/>
          <w:color w:val="000000"/>
          <w:lang w:val="el-GR" w:eastAsia="el-GR"/>
        </w:rPr>
        <w:tab/>
        <w:t xml:space="preserve"> </w:t>
      </w:r>
      <w:r w:rsidRPr="00556A9A">
        <w:rPr>
          <w:rFonts w:ascii="Arial" w:hAnsi="Arial" w:cs="Arial"/>
          <w:b/>
          <w:bCs/>
          <w:color w:val="000000"/>
          <w:lang w:eastAsia="el-GR"/>
        </w:rPr>
        <w:t>   </w:t>
      </w:r>
      <w:r w:rsidRPr="00821BB2">
        <w:rPr>
          <w:rFonts w:ascii="Arial" w:hAnsi="Arial" w:cs="Arial"/>
          <w:b/>
          <w:bCs/>
          <w:color w:val="000000"/>
          <w:lang w:val="el-GR" w:eastAsia="el-GR"/>
        </w:rPr>
        <w:t>Για τον ΑΝΑΔΟΧΟ</w:t>
      </w:r>
    </w:p>
    <w:p w:rsidR="00821BB2" w:rsidRPr="00821BB2" w:rsidRDefault="00821BB2" w:rsidP="00821BB2">
      <w:pPr>
        <w:spacing w:after="200" w:line="360" w:lineRule="auto"/>
        <w:rPr>
          <w:rFonts w:ascii="Calibri" w:hAnsi="Calibri"/>
          <w:lang w:val="el-GR" w:eastAsia="el-GR"/>
        </w:rPr>
      </w:pPr>
    </w:p>
    <w:p w:rsidR="00821BB2" w:rsidRPr="00821BB2" w:rsidRDefault="00821BB2" w:rsidP="00821BB2">
      <w:pPr>
        <w:spacing w:after="200" w:line="360" w:lineRule="auto"/>
        <w:rPr>
          <w:rFonts w:ascii="Arial" w:hAnsi="Arial" w:cs="Arial"/>
          <w:b/>
          <w:lang w:val="el-GR" w:eastAsia="el-GR"/>
        </w:rPr>
      </w:pPr>
      <w:r w:rsidRPr="00821BB2">
        <w:rPr>
          <w:rFonts w:ascii="Calibri" w:hAnsi="Calibri"/>
          <w:lang w:val="el-GR" w:eastAsia="el-GR"/>
        </w:rPr>
        <w:t xml:space="preserve">                   </w:t>
      </w:r>
      <w:r w:rsidRPr="00556A9A">
        <w:rPr>
          <w:rFonts w:ascii="Arial" w:hAnsi="Arial" w:cs="Arial"/>
          <w:b/>
          <w:lang w:eastAsia="el-GR"/>
        </w:rPr>
        <w:t>FU</w:t>
      </w:r>
      <w:r w:rsidRPr="00821BB2">
        <w:rPr>
          <w:rFonts w:ascii="Arial" w:hAnsi="Arial" w:cs="Arial"/>
          <w:b/>
          <w:lang w:val="el-GR" w:eastAsia="el-GR"/>
        </w:rPr>
        <w:t xml:space="preserve"> </w:t>
      </w:r>
      <w:r w:rsidRPr="00556A9A">
        <w:rPr>
          <w:rFonts w:ascii="Arial" w:hAnsi="Arial" w:cs="Arial"/>
          <w:b/>
          <w:lang w:eastAsia="el-GR"/>
        </w:rPr>
        <w:t>CHENGQIU</w:t>
      </w:r>
      <w:r w:rsidRPr="00821BB2">
        <w:rPr>
          <w:rFonts w:ascii="Arial" w:hAnsi="Arial" w:cs="Arial"/>
          <w:lang w:val="el-GR"/>
        </w:rPr>
        <w:br w:type="page"/>
      </w:r>
    </w:p>
    <w:p w:rsidR="00821BB2" w:rsidRPr="00821BB2" w:rsidRDefault="00821BB2" w:rsidP="00821BB2">
      <w:pPr>
        <w:spacing w:line="360" w:lineRule="auto"/>
        <w:jc w:val="center"/>
        <w:rPr>
          <w:rFonts w:ascii="Arial" w:hAnsi="Arial" w:cs="Arial"/>
          <w:b/>
          <w:vertAlign w:val="superscript"/>
          <w:lang w:val="el-GR"/>
        </w:rPr>
      </w:pPr>
      <w:r w:rsidRPr="00821BB2">
        <w:rPr>
          <w:rFonts w:ascii="Arial" w:hAnsi="Arial" w:cs="Arial"/>
          <w:b/>
          <w:lang w:val="el-GR"/>
        </w:rPr>
        <w:lastRenderedPageBreak/>
        <w:t>ΠΑΡΑΡΤΗΜΑ 1</w:t>
      </w:r>
      <w:r w:rsidRPr="00821BB2">
        <w:rPr>
          <w:rFonts w:ascii="Arial" w:hAnsi="Arial" w:cs="Arial"/>
          <w:b/>
          <w:vertAlign w:val="superscript"/>
          <w:lang w:val="el-GR"/>
        </w:rPr>
        <w:t>Α</w:t>
      </w:r>
    </w:p>
    <w:p w:rsidR="00821BB2" w:rsidRPr="00821BB2" w:rsidRDefault="00821BB2" w:rsidP="00821BB2">
      <w:pPr>
        <w:spacing w:after="200" w:line="276" w:lineRule="auto"/>
        <w:jc w:val="center"/>
        <w:rPr>
          <w:rFonts w:ascii="Arial" w:hAnsi="Arial" w:cs="Arial"/>
          <w:b/>
          <w:lang w:val="el-GR"/>
        </w:rPr>
      </w:pPr>
      <w:r w:rsidRPr="00821BB2">
        <w:rPr>
          <w:rFonts w:ascii="Arial" w:hAnsi="Arial" w:cs="Arial"/>
          <w:b/>
          <w:lang w:val="el-GR"/>
        </w:rPr>
        <w:t>ΠΑΡΑΡΤΗΜΑ 1Β</w:t>
      </w:r>
    </w:p>
    <w:p w:rsidR="00821BB2" w:rsidRPr="00821BB2" w:rsidRDefault="00821BB2" w:rsidP="00821BB2">
      <w:pPr>
        <w:spacing w:line="360" w:lineRule="auto"/>
        <w:jc w:val="center"/>
        <w:rPr>
          <w:rFonts w:ascii="Arial" w:hAnsi="Arial" w:cs="Arial"/>
          <w:b/>
          <w:lang w:val="el-GR"/>
        </w:rPr>
      </w:pPr>
      <w:r w:rsidRPr="00821BB2">
        <w:rPr>
          <w:rFonts w:ascii="Arial" w:hAnsi="Arial" w:cs="Arial"/>
          <w:b/>
          <w:lang w:val="el-GR"/>
        </w:rPr>
        <w:t xml:space="preserve"> </w:t>
      </w:r>
    </w:p>
    <w:p w:rsidR="00821BB2" w:rsidRPr="00821BB2" w:rsidRDefault="00821BB2" w:rsidP="00821BB2">
      <w:pPr>
        <w:spacing w:line="360" w:lineRule="auto"/>
        <w:jc w:val="center"/>
        <w:rPr>
          <w:rFonts w:ascii="Arial" w:hAnsi="Arial" w:cs="Arial"/>
          <w:b/>
          <w:lang w:val="el-GR"/>
        </w:rPr>
      </w:pPr>
    </w:p>
    <w:p w:rsidR="00441F40" w:rsidRPr="0079239B" w:rsidRDefault="00441F40" w:rsidP="00441F40">
      <w:pPr>
        <w:tabs>
          <w:tab w:val="clear" w:pos="1134"/>
        </w:tabs>
        <w:spacing w:after="200" w:line="276" w:lineRule="auto"/>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br w:type="page"/>
      </w:r>
    </w:p>
    <w:p w:rsidR="00836018" w:rsidRDefault="00836018" w:rsidP="00455729">
      <w:pPr>
        <w:pBdr>
          <w:bottom w:val="single" w:sz="12" w:space="1" w:color="527D55"/>
        </w:pBdr>
        <w:spacing w:line="240" w:lineRule="auto"/>
        <w:jc w:val="center"/>
        <w:outlineLvl w:val="0"/>
        <w:rPr>
          <w:rFonts w:ascii="Bookman Old Style" w:hAnsi="Bookman Old Style" w:cs="Tahoma"/>
          <w:b/>
          <w:bCs/>
          <w:caps/>
          <w:szCs w:val="22"/>
          <w:lang w:val="el-GR" w:bidi="en-US"/>
        </w:rPr>
      </w:pPr>
    </w:p>
    <w:p w:rsidR="001A4987" w:rsidRPr="0079239B" w:rsidRDefault="00441F40" w:rsidP="00455729">
      <w:pPr>
        <w:pBdr>
          <w:bottom w:val="single" w:sz="12" w:space="1" w:color="527D55"/>
        </w:pBdr>
        <w:spacing w:line="240" w:lineRule="auto"/>
        <w:jc w:val="center"/>
        <w:outlineLvl w:val="0"/>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t>παραρτημα 5</w:t>
      </w:r>
      <w:r w:rsidR="001A4987" w:rsidRPr="0079239B">
        <w:rPr>
          <w:rFonts w:ascii="Bookman Old Style" w:hAnsi="Bookman Old Style" w:cs="Tahoma"/>
          <w:b/>
          <w:bCs/>
          <w:caps/>
          <w:szCs w:val="22"/>
          <w:lang w:val="el-GR" w:bidi="en-US"/>
        </w:rPr>
        <w:t xml:space="preserve"> – ΥΠΟΔΕΙΓΜΑ ΕΓΓΥΗΤΙΚΗΣ </w:t>
      </w:r>
      <w:r w:rsidR="009F574A" w:rsidRPr="0079239B">
        <w:rPr>
          <w:rFonts w:ascii="Bookman Old Style" w:hAnsi="Bookman Old Style" w:cs="Tahoma"/>
          <w:b/>
          <w:bCs/>
          <w:caps/>
          <w:szCs w:val="22"/>
          <w:lang w:val="el-GR" w:bidi="en-US"/>
        </w:rPr>
        <w:t xml:space="preserve">ΕΠΙΣΤΟΛΗΣ </w:t>
      </w:r>
      <w:r w:rsidR="001A4987" w:rsidRPr="0079239B">
        <w:rPr>
          <w:rFonts w:ascii="Bookman Old Style" w:hAnsi="Bookman Old Style" w:cs="Tahoma"/>
          <w:b/>
          <w:bCs/>
          <w:caps/>
          <w:szCs w:val="22"/>
          <w:lang w:val="el-GR" w:bidi="en-US"/>
        </w:rPr>
        <w:t>ΣΥΜΜΕΤΟΧΗΣ</w:t>
      </w:r>
    </w:p>
    <w:p w:rsidR="00D554EB" w:rsidRPr="0079239B" w:rsidRDefault="00D554EB" w:rsidP="00455729">
      <w:pPr>
        <w:widowControl w:val="0"/>
        <w:autoSpaceDE w:val="0"/>
        <w:autoSpaceDN w:val="0"/>
        <w:adjustRightInd w:val="0"/>
        <w:spacing w:line="240" w:lineRule="auto"/>
        <w:rPr>
          <w:rFonts w:ascii="Bookman Old Style" w:hAnsi="Bookman Old Style" w:cs="Tahoma"/>
          <w:szCs w:val="22"/>
          <w:lang w:val="el-GR"/>
        </w:rPr>
      </w:pPr>
      <w:r w:rsidRPr="0079239B">
        <w:rPr>
          <w:rFonts w:ascii="Bookman Old Style" w:hAnsi="Bookman Old Style" w:cs="Tahoma"/>
          <w:szCs w:val="22"/>
          <w:lang w:val="el-GR"/>
        </w:rPr>
        <w:t xml:space="preserve">Ονομασία Τράπεζας ......................……............       </w:t>
      </w:r>
    </w:p>
    <w:p w:rsidR="00D554EB" w:rsidRPr="0079239B" w:rsidRDefault="00D554EB" w:rsidP="00455729">
      <w:pPr>
        <w:widowControl w:val="0"/>
        <w:autoSpaceDE w:val="0"/>
        <w:autoSpaceDN w:val="0"/>
        <w:adjustRightInd w:val="0"/>
        <w:spacing w:line="240" w:lineRule="auto"/>
        <w:rPr>
          <w:rFonts w:ascii="Bookman Old Style" w:hAnsi="Bookman Old Style" w:cs="Tahoma"/>
          <w:szCs w:val="22"/>
          <w:lang w:val="el-GR"/>
        </w:rPr>
      </w:pPr>
      <w:r w:rsidRPr="0079239B">
        <w:rPr>
          <w:rFonts w:ascii="Bookman Old Style" w:hAnsi="Bookman Old Style" w:cs="Tahoma"/>
          <w:szCs w:val="22"/>
          <w:lang w:val="el-GR"/>
        </w:rPr>
        <w:t>Κατάστημα.......…...............................</w:t>
      </w:r>
    </w:p>
    <w:p w:rsidR="00D554EB" w:rsidRPr="0079239B" w:rsidRDefault="00D554EB" w:rsidP="00455729">
      <w:pPr>
        <w:widowControl w:val="0"/>
        <w:autoSpaceDE w:val="0"/>
        <w:autoSpaceDN w:val="0"/>
        <w:adjustRightInd w:val="0"/>
        <w:spacing w:line="240" w:lineRule="auto"/>
        <w:rPr>
          <w:rFonts w:ascii="Bookman Old Style" w:hAnsi="Bookman Old Style" w:cs="Tahoma"/>
          <w:szCs w:val="22"/>
          <w:lang w:val="el-GR"/>
        </w:rPr>
      </w:pPr>
      <w:r w:rsidRPr="0079239B">
        <w:rPr>
          <w:rFonts w:ascii="Bookman Old Style" w:hAnsi="Bookman Old Style" w:cs="Tahoma"/>
          <w:szCs w:val="22"/>
          <w:lang w:val="el-GR"/>
        </w:rPr>
        <w:t>Ημερομηνία έκδοσης ..................................</w:t>
      </w:r>
    </w:p>
    <w:p w:rsidR="00D554EB" w:rsidRPr="0079239B" w:rsidRDefault="00D554EB" w:rsidP="00455729">
      <w:pPr>
        <w:widowControl w:val="0"/>
        <w:autoSpaceDE w:val="0"/>
        <w:autoSpaceDN w:val="0"/>
        <w:adjustRightInd w:val="0"/>
        <w:spacing w:line="240" w:lineRule="auto"/>
        <w:rPr>
          <w:rFonts w:ascii="Bookman Old Style" w:hAnsi="Bookman Old Style" w:cs="Tahoma"/>
          <w:b/>
          <w:szCs w:val="22"/>
          <w:lang w:val="el-GR"/>
        </w:rPr>
      </w:pPr>
    </w:p>
    <w:p w:rsidR="00D554EB" w:rsidRPr="0079239B" w:rsidRDefault="00D554EB" w:rsidP="00455729">
      <w:pPr>
        <w:widowControl w:val="0"/>
        <w:autoSpaceDE w:val="0"/>
        <w:autoSpaceDN w:val="0"/>
        <w:adjustRightInd w:val="0"/>
        <w:spacing w:line="240" w:lineRule="auto"/>
        <w:rPr>
          <w:rFonts w:ascii="Bookman Old Style" w:hAnsi="Bookman Old Style" w:cs="Tahoma"/>
          <w:b/>
          <w:szCs w:val="22"/>
          <w:lang w:val="el-GR"/>
        </w:rPr>
      </w:pPr>
      <w:r w:rsidRPr="0079239B">
        <w:rPr>
          <w:rFonts w:ascii="Bookman Old Style" w:hAnsi="Bookman Old Style" w:cs="Tahoma"/>
          <w:b/>
          <w:szCs w:val="22"/>
          <w:lang w:val="el-GR"/>
        </w:rPr>
        <w:t>Προς ΟΛΠ</w:t>
      </w:r>
      <w:r w:rsidR="00B93A70" w:rsidRPr="0079239B">
        <w:rPr>
          <w:rFonts w:ascii="Bookman Old Style" w:hAnsi="Bookman Old Style" w:cs="Tahoma"/>
          <w:b/>
          <w:szCs w:val="22"/>
          <w:lang w:val="el-GR"/>
        </w:rPr>
        <w:t xml:space="preserve"> Α.Ε.</w:t>
      </w:r>
      <w:r w:rsidR="00EC7ADD" w:rsidRPr="0079239B">
        <w:rPr>
          <w:rFonts w:ascii="Bookman Old Style" w:hAnsi="Bookman Old Style" w:cs="Tahoma"/>
          <w:b/>
          <w:szCs w:val="22"/>
          <w:lang w:val="el-GR"/>
        </w:rPr>
        <w:t xml:space="preserve">, </w:t>
      </w:r>
      <w:r w:rsidRPr="0079239B">
        <w:rPr>
          <w:rFonts w:ascii="Bookman Old Style" w:hAnsi="Bookman Old Style" w:cs="Tahoma"/>
          <w:b/>
          <w:szCs w:val="22"/>
          <w:lang w:val="el-GR"/>
        </w:rPr>
        <w:t>ΤΜΗΜΑ ΠΡΟΜΗΘΕΙΩΝ</w:t>
      </w:r>
      <w:r w:rsidRPr="0079239B">
        <w:rPr>
          <w:rFonts w:ascii="Bookman Old Style" w:hAnsi="Bookman Old Style" w:cs="Tahoma"/>
          <w:szCs w:val="22"/>
          <w:lang w:val="el-GR"/>
        </w:rPr>
        <w:t xml:space="preserve"> </w:t>
      </w:r>
    </w:p>
    <w:p w:rsidR="00D554EB" w:rsidRPr="0079239B" w:rsidRDefault="00D554EB" w:rsidP="00455729">
      <w:pPr>
        <w:widowControl w:val="0"/>
        <w:tabs>
          <w:tab w:val="left" w:pos="567"/>
          <w:tab w:val="left" w:pos="720"/>
          <w:tab w:val="left" w:pos="864"/>
          <w:tab w:val="left" w:pos="1440"/>
          <w:tab w:val="left" w:pos="2160"/>
          <w:tab w:val="left" w:pos="2736"/>
          <w:tab w:val="left" w:pos="3312"/>
          <w:tab w:val="left" w:pos="3744"/>
          <w:tab w:val="left" w:pos="4032"/>
          <w:tab w:val="left" w:pos="4608"/>
        </w:tabs>
        <w:spacing w:line="240" w:lineRule="auto"/>
        <w:rPr>
          <w:rFonts w:ascii="Bookman Old Style" w:hAnsi="Bookman Old Style" w:cs="Tahoma"/>
          <w:szCs w:val="22"/>
          <w:lang w:val="el-GR"/>
        </w:rPr>
      </w:pPr>
      <w:r w:rsidRPr="0079239B">
        <w:rPr>
          <w:rFonts w:ascii="Bookman Old Style" w:hAnsi="Bookman Old Style" w:cs="Tahoma"/>
          <w:szCs w:val="22"/>
          <w:lang w:val="el-GR"/>
        </w:rPr>
        <w:t>ΤΑΧ. Δ/ΝΣΗ : Ακτή Μιαούλη 10</w:t>
      </w:r>
    </w:p>
    <w:p w:rsidR="00D554EB" w:rsidRPr="0079239B" w:rsidRDefault="00D554EB" w:rsidP="00455729">
      <w:pPr>
        <w:widowControl w:val="0"/>
        <w:tabs>
          <w:tab w:val="left" w:pos="567"/>
        </w:tabs>
        <w:spacing w:line="240" w:lineRule="auto"/>
        <w:rPr>
          <w:rFonts w:ascii="Bookman Old Style" w:hAnsi="Bookman Old Style" w:cs="Tahoma"/>
          <w:szCs w:val="22"/>
          <w:lang w:val="el-GR"/>
        </w:rPr>
      </w:pPr>
      <w:r w:rsidRPr="0079239B">
        <w:rPr>
          <w:rFonts w:ascii="Bookman Old Style" w:hAnsi="Bookman Old Style" w:cs="Tahoma"/>
          <w:szCs w:val="22"/>
          <w:lang w:val="el-GR"/>
        </w:rPr>
        <w:t>Τ.Κ. : 18538 ΠΕΙΡΑΙΑΣ</w:t>
      </w:r>
    </w:p>
    <w:p w:rsidR="00D554EB" w:rsidRPr="0079239B" w:rsidRDefault="00D554EB" w:rsidP="00455729">
      <w:pPr>
        <w:widowControl w:val="0"/>
        <w:autoSpaceDE w:val="0"/>
        <w:autoSpaceDN w:val="0"/>
        <w:adjustRightInd w:val="0"/>
        <w:spacing w:line="240" w:lineRule="auto"/>
        <w:jc w:val="center"/>
        <w:rPr>
          <w:rFonts w:ascii="Bookman Old Style" w:hAnsi="Bookman Old Style" w:cs="Tahoma"/>
          <w:b/>
          <w:szCs w:val="22"/>
          <w:lang w:val="el-GR"/>
        </w:rPr>
      </w:pPr>
    </w:p>
    <w:p w:rsidR="009F574A" w:rsidRPr="0079239B" w:rsidRDefault="00D554EB" w:rsidP="00455729">
      <w:pPr>
        <w:widowControl w:val="0"/>
        <w:autoSpaceDE w:val="0"/>
        <w:autoSpaceDN w:val="0"/>
        <w:adjustRightInd w:val="0"/>
        <w:spacing w:line="240" w:lineRule="auto"/>
        <w:jc w:val="center"/>
        <w:rPr>
          <w:rFonts w:ascii="Bookman Old Style" w:hAnsi="Bookman Old Style" w:cs="Tahoma"/>
          <w:b/>
          <w:szCs w:val="22"/>
          <w:lang w:val="el-GR"/>
        </w:rPr>
      </w:pPr>
      <w:r w:rsidRPr="0079239B">
        <w:rPr>
          <w:rFonts w:ascii="Bookman Old Style" w:hAnsi="Bookman Old Style" w:cs="Tahoma"/>
          <w:b/>
          <w:szCs w:val="22"/>
          <w:lang w:val="el-GR"/>
        </w:rPr>
        <w:t xml:space="preserve">ΕΓΓΥΗΤΙΚΗ ΕΠΙΣΤΟΛΗ ΣΥΜΜΕΤΟΧΗΣ  ΑΡ  ….......... </w:t>
      </w:r>
    </w:p>
    <w:p w:rsidR="00D554EB" w:rsidRPr="0079239B" w:rsidRDefault="00D554EB" w:rsidP="00455729">
      <w:pPr>
        <w:widowControl w:val="0"/>
        <w:autoSpaceDE w:val="0"/>
        <w:autoSpaceDN w:val="0"/>
        <w:adjustRightInd w:val="0"/>
        <w:spacing w:line="240" w:lineRule="auto"/>
        <w:jc w:val="center"/>
        <w:rPr>
          <w:rFonts w:ascii="Bookman Old Style" w:hAnsi="Bookman Old Style" w:cs="Tahoma"/>
          <w:b/>
          <w:szCs w:val="22"/>
          <w:lang w:val="el-GR"/>
        </w:rPr>
      </w:pPr>
      <w:r w:rsidRPr="0079239B">
        <w:rPr>
          <w:rFonts w:ascii="Bookman Old Style" w:hAnsi="Bookman Old Style" w:cs="Tahoma"/>
          <w:b/>
          <w:szCs w:val="22"/>
          <w:lang w:val="el-GR"/>
        </w:rPr>
        <w:t xml:space="preserve">ΕΥΡΩ  </w:t>
      </w:r>
      <w:r w:rsidR="009F574A" w:rsidRPr="0079239B">
        <w:rPr>
          <w:rFonts w:ascii="Bookman Old Style" w:hAnsi="Bookman Old Style" w:cs="Tahoma"/>
          <w:b/>
          <w:szCs w:val="22"/>
          <w:lang w:val="el-GR"/>
        </w:rPr>
        <w:t>ΠΕΝΤΕ ΧΙΛΙΑΔΕΣ (€5.000,00)</w:t>
      </w:r>
    </w:p>
    <w:p w:rsidR="009F574A" w:rsidRPr="0079239B" w:rsidRDefault="009F574A" w:rsidP="00455729">
      <w:pPr>
        <w:widowControl w:val="0"/>
        <w:tabs>
          <w:tab w:val="left" w:pos="284"/>
        </w:tabs>
        <w:autoSpaceDE w:val="0"/>
        <w:autoSpaceDN w:val="0"/>
        <w:adjustRightInd w:val="0"/>
        <w:spacing w:line="240" w:lineRule="auto"/>
        <w:jc w:val="both"/>
        <w:rPr>
          <w:rFonts w:ascii="Bookman Old Style" w:hAnsi="Bookman Old Style" w:cs="Tahoma"/>
          <w:szCs w:val="22"/>
          <w:lang w:val="el-GR"/>
        </w:rPr>
      </w:pPr>
    </w:p>
    <w:p w:rsidR="00D554EB" w:rsidRPr="0079239B" w:rsidRDefault="00D554EB" w:rsidP="00455729">
      <w:pPr>
        <w:widowControl w:val="0"/>
        <w:tabs>
          <w:tab w:val="left" w:pos="28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Έχουμε την τιμή να σας γνωρίσουμε ότι εγγυώμεθα δια της παρούσας επιστολής</w:t>
      </w:r>
      <w:r w:rsidR="00915D07" w:rsidRPr="0079239B">
        <w:rPr>
          <w:rFonts w:ascii="Bookman Old Style" w:hAnsi="Bookman Old Style" w:cs="Tahoma"/>
          <w:szCs w:val="22"/>
          <w:lang w:val="el-GR"/>
        </w:rPr>
        <w:t xml:space="preserve"> ρητά,</w:t>
      </w:r>
      <w:r w:rsidRPr="0079239B">
        <w:rPr>
          <w:rFonts w:ascii="Bookman Old Style" w:hAnsi="Bookman Old Style" w:cs="Tahoma"/>
          <w:szCs w:val="22"/>
          <w:lang w:val="el-GR"/>
        </w:rPr>
        <w:t xml:space="preserve"> ανέκκλητα και ανεπιφύλακτα</w:t>
      </w:r>
      <w:r w:rsidR="00915D07" w:rsidRPr="0079239B">
        <w:rPr>
          <w:rFonts w:ascii="Bookman Old Style" w:hAnsi="Bookman Old Style" w:cs="Tahoma"/>
          <w:szCs w:val="22"/>
          <w:lang w:val="el-GR"/>
        </w:rPr>
        <w:t>,</w:t>
      </w:r>
      <w:r w:rsidR="00B93A70" w:rsidRPr="0079239B">
        <w:rPr>
          <w:rFonts w:ascii="Bookman Old Style" w:hAnsi="Bookman Old Style" w:cs="Tahoma"/>
          <w:szCs w:val="22"/>
          <w:lang w:val="el-GR"/>
        </w:rPr>
        <w:t xml:space="preserve"> </w:t>
      </w:r>
      <w:r w:rsidR="00915D07" w:rsidRPr="0079239B">
        <w:rPr>
          <w:rFonts w:ascii="Bookman Old Style" w:hAnsi="Bookman Old Style" w:cs="Tahoma"/>
          <w:szCs w:val="22"/>
          <w:lang w:val="el-GR"/>
        </w:rPr>
        <w:t xml:space="preserve">ευθυνόμενοι απέναντί σας εις ολόκληρο </w:t>
      </w:r>
      <w:r w:rsidR="00B93A70" w:rsidRPr="0079239B">
        <w:rPr>
          <w:rFonts w:ascii="Bookman Old Style" w:hAnsi="Bookman Old Style" w:cs="Tahoma"/>
          <w:szCs w:val="22"/>
          <w:lang w:val="el-GR"/>
        </w:rPr>
        <w:t xml:space="preserve">και ως </w:t>
      </w:r>
      <w:proofErr w:type="spellStart"/>
      <w:r w:rsidR="00B93A70" w:rsidRPr="0079239B">
        <w:rPr>
          <w:rFonts w:ascii="Bookman Old Style" w:hAnsi="Bookman Old Style" w:cs="Tahoma"/>
          <w:szCs w:val="22"/>
          <w:lang w:val="el-GR"/>
        </w:rPr>
        <w:t>αυτοφειλέτες</w:t>
      </w:r>
      <w:proofErr w:type="spellEnd"/>
      <w:r w:rsidR="00915D07" w:rsidRPr="0079239B">
        <w:rPr>
          <w:rFonts w:ascii="Bookman Old Style" w:hAnsi="Bookman Old Style" w:cs="Tahoma"/>
          <w:szCs w:val="22"/>
          <w:lang w:val="el-GR"/>
        </w:rPr>
        <w:t xml:space="preserve"> και</w:t>
      </w:r>
      <w:r w:rsidRPr="0079239B">
        <w:rPr>
          <w:rFonts w:ascii="Bookman Old Style" w:hAnsi="Bookman Old Style" w:cs="Tahoma"/>
          <w:szCs w:val="22"/>
          <w:lang w:val="el-GR"/>
        </w:rPr>
        <w:t xml:space="preserve"> παραιτούμενοι του δικαιώματος της διαιρέσεως και </w:t>
      </w:r>
      <w:proofErr w:type="spellStart"/>
      <w:r w:rsidRPr="0079239B">
        <w:rPr>
          <w:rFonts w:ascii="Bookman Old Style" w:hAnsi="Bookman Old Style" w:cs="Tahoma"/>
          <w:szCs w:val="22"/>
          <w:lang w:val="el-GR"/>
        </w:rPr>
        <w:t>διζήσεως</w:t>
      </w:r>
      <w:proofErr w:type="spellEnd"/>
      <w:r w:rsidR="00915D07" w:rsidRPr="0079239B">
        <w:rPr>
          <w:rFonts w:ascii="Bookman Old Style" w:hAnsi="Bookman Old Style" w:cs="Tahoma"/>
          <w:szCs w:val="22"/>
          <w:lang w:val="el-GR"/>
        </w:rPr>
        <w:t xml:space="preserve">, από το δικαίωμα προβολής εναντίον σας όλων των ενστάσεων του </w:t>
      </w:r>
      <w:proofErr w:type="spellStart"/>
      <w:r w:rsidR="00915D07" w:rsidRPr="0079239B">
        <w:rPr>
          <w:rFonts w:ascii="Bookman Old Style" w:hAnsi="Bookman Old Style" w:cs="Tahoma"/>
          <w:szCs w:val="22"/>
          <w:lang w:val="el-GR"/>
        </w:rPr>
        <w:t>πρωτοφειλέτη</w:t>
      </w:r>
      <w:proofErr w:type="spellEnd"/>
      <w:r w:rsidR="00915D07" w:rsidRPr="0079239B">
        <w:rPr>
          <w:rFonts w:ascii="Bookman Old Style" w:hAnsi="Bookman Old Style" w:cs="Tahoma"/>
          <w:szCs w:val="22"/>
          <w:lang w:val="el-GR"/>
        </w:rPr>
        <w:t xml:space="preserve">, ακόμη και των μη προσωποπαγών, </w:t>
      </w:r>
      <w:r w:rsidR="00B93A70" w:rsidRPr="0079239B">
        <w:rPr>
          <w:rFonts w:ascii="Bookman Old Style" w:hAnsi="Bookman Old Style" w:cs="Tahoma"/>
          <w:szCs w:val="22"/>
          <w:lang w:val="el-GR"/>
        </w:rPr>
        <w:t xml:space="preserve"> και οποιασδήποτε </w:t>
      </w:r>
      <w:r w:rsidR="00915D07" w:rsidRPr="0079239B">
        <w:rPr>
          <w:rFonts w:ascii="Bookman Old Style" w:hAnsi="Bookman Old Style" w:cs="Tahoma"/>
          <w:szCs w:val="22"/>
          <w:lang w:val="el-GR"/>
        </w:rPr>
        <w:t xml:space="preserve">άλλης </w:t>
      </w:r>
      <w:r w:rsidR="00B93A70" w:rsidRPr="0079239B">
        <w:rPr>
          <w:rFonts w:ascii="Bookman Old Style" w:hAnsi="Bookman Old Style" w:cs="Tahoma"/>
          <w:szCs w:val="22"/>
          <w:lang w:val="el-GR"/>
        </w:rPr>
        <w:t>ενστάσεως και δικαιώματος των άρθρων 852-856 και 862-869 του Αστικού Κώδικα και οποιασδήποτε άλλης διάταξης νόμου,</w:t>
      </w:r>
      <w:r w:rsidRPr="0079239B">
        <w:rPr>
          <w:rFonts w:ascii="Bookman Old Style" w:hAnsi="Bookman Old Style" w:cs="Tahoma"/>
          <w:szCs w:val="22"/>
          <w:lang w:val="el-GR"/>
        </w:rPr>
        <w:t xml:space="preserve"> υπέρ (σε περίπτωση μεμονωμένης εταιρείας) </w:t>
      </w:r>
    </w:p>
    <w:p w:rsidR="00D554EB" w:rsidRPr="0079239B" w:rsidRDefault="00D554EB" w:rsidP="00455729">
      <w:pPr>
        <w:widowControl w:val="0"/>
        <w:tabs>
          <w:tab w:val="left" w:pos="28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της Εταιρείας ........…….................. Δ/</w:t>
      </w:r>
      <w:proofErr w:type="spellStart"/>
      <w:r w:rsidRPr="0079239B">
        <w:rPr>
          <w:rFonts w:ascii="Bookman Old Style" w:hAnsi="Bookman Old Style" w:cs="Tahoma"/>
          <w:szCs w:val="22"/>
          <w:lang w:val="el-GR"/>
        </w:rPr>
        <w:t>νση</w:t>
      </w:r>
      <w:proofErr w:type="spellEnd"/>
      <w:r w:rsidR="00AD213A" w:rsidRPr="0079239B">
        <w:rPr>
          <w:rFonts w:ascii="Bookman Old Style" w:hAnsi="Bookman Old Style" w:cs="Tahoma"/>
          <w:szCs w:val="22"/>
          <w:lang w:val="el-GR"/>
        </w:rPr>
        <w:t xml:space="preserve">   </w:t>
      </w:r>
      <w:r w:rsidRPr="0079239B">
        <w:rPr>
          <w:rFonts w:ascii="Bookman Old Style" w:hAnsi="Bookman Old Style" w:cs="Tahoma"/>
          <w:szCs w:val="22"/>
          <w:lang w:val="el-GR"/>
        </w:rPr>
        <w:t xml:space="preserve">....………………........................................ </w:t>
      </w:r>
    </w:p>
    <w:p w:rsidR="00D554EB" w:rsidRPr="0079239B" w:rsidRDefault="00D554EB" w:rsidP="00455729">
      <w:pPr>
        <w:widowControl w:val="0"/>
        <w:tabs>
          <w:tab w:val="left" w:pos="45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ή (σε περίπτωση Ένωσης ή Κοινοπραξίας ή Σύμπραξης)</w:t>
      </w:r>
    </w:p>
    <w:p w:rsidR="00D554EB" w:rsidRPr="0079239B" w:rsidRDefault="00D554EB" w:rsidP="00455729">
      <w:pPr>
        <w:widowControl w:val="0"/>
        <w:tabs>
          <w:tab w:val="left" w:pos="454"/>
        </w:tabs>
        <w:autoSpaceDE w:val="0"/>
        <w:autoSpaceDN w:val="0"/>
        <w:adjustRightInd w:val="0"/>
        <w:spacing w:line="240" w:lineRule="auto"/>
        <w:jc w:val="both"/>
        <w:rPr>
          <w:rFonts w:ascii="Bookman Old Style" w:hAnsi="Bookman Old Style" w:cs="Tahoma"/>
          <w:szCs w:val="22"/>
        </w:rPr>
      </w:pPr>
      <w:proofErr w:type="spellStart"/>
      <w:proofErr w:type="gramStart"/>
      <w:r w:rsidRPr="0079239B">
        <w:rPr>
          <w:rFonts w:ascii="Bookman Old Style" w:hAnsi="Bookman Old Style" w:cs="Tahoma"/>
          <w:szCs w:val="22"/>
        </w:rPr>
        <w:t>των</w:t>
      </w:r>
      <w:proofErr w:type="spellEnd"/>
      <w:proofErr w:type="gramEnd"/>
      <w:r w:rsidRPr="0079239B">
        <w:rPr>
          <w:rFonts w:ascii="Bookman Old Style" w:hAnsi="Bookman Old Style" w:cs="Tahoma"/>
          <w:szCs w:val="22"/>
        </w:rPr>
        <w:t xml:space="preserve"> </w:t>
      </w:r>
      <w:proofErr w:type="spellStart"/>
      <w:r w:rsidRPr="0079239B">
        <w:rPr>
          <w:rFonts w:ascii="Bookman Old Style" w:hAnsi="Bookman Old Style" w:cs="Tahoma"/>
          <w:szCs w:val="22"/>
        </w:rPr>
        <w:t>Ετ</w:t>
      </w:r>
      <w:proofErr w:type="spellEnd"/>
      <w:r w:rsidRPr="0079239B">
        <w:rPr>
          <w:rFonts w:ascii="Bookman Old Style" w:hAnsi="Bookman Old Style" w:cs="Tahoma"/>
          <w:szCs w:val="22"/>
        </w:rPr>
        <w:t>αιρειών :</w:t>
      </w:r>
    </w:p>
    <w:p w:rsidR="00D554EB" w:rsidRPr="0079239B" w:rsidRDefault="00D554EB" w:rsidP="00455729">
      <w:pPr>
        <w:widowControl w:val="0"/>
        <w:numPr>
          <w:ilvl w:val="0"/>
          <w:numId w:val="8"/>
        </w:numPr>
        <w:tabs>
          <w:tab w:val="clear" w:pos="720"/>
          <w:tab w:val="clear" w:pos="1134"/>
          <w:tab w:val="left" w:pos="454"/>
        </w:tabs>
        <w:autoSpaceDE w:val="0"/>
        <w:autoSpaceDN w:val="0"/>
        <w:adjustRightInd w:val="0"/>
        <w:spacing w:line="240" w:lineRule="auto"/>
        <w:ind w:left="414" w:hanging="357"/>
        <w:jc w:val="both"/>
        <w:rPr>
          <w:rFonts w:ascii="Bookman Old Style" w:hAnsi="Bookman Old Style" w:cs="Tahoma"/>
          <w:szCs w:val="22"/>
          <w:lang w:val="el-GR"/>
        </w:rPr>
      </w:pPr>
      <w:r w:rsidRPr="0079239B">
        <w:rPr>
          <w:rFonts w:ascii="Bookman Old Style" w:hAnsi="Bookman Old Style" w:cs="Tahoma"/>
          <w:szCs w:val="22"/>
          <w:lang w:val="el-GR"/>
        </w:rPr>
        <w:t>………………………….</w:t>
      </w:r>
      <w:r w:rsidR="00AD213A" w:rsidRPr="0079239B">
        <w:rPr>
          <w:rFonts w:ascii="Bookman Old Style" w:hAnsi="Bookman Old Style" w:cs="Tahoma"/>
          <w:szCs w:val="22"/>
          <w:lang w:val="el-GR"/>
        </w:rPr>
        <w:t xml:space="preserve">  Δ/</w:t>
      </w:r>
      <w:proofErr w:type="spellStart"/>
      <w:r w:rsidRPr="0079239B">
        <w:rPr>
          <w:rFonts w:ascii="Bookman Old Style" w:hAnsi="Bookman Old Style" w:cs="Tahoma"/>
          <w:szCs w:val="22"/>
          <w:lang w:val="el-GR"/>
        </w:rPr>
        <w:t>νση</w:t>
      </w:r>
      <w:proofErr w:type="spellEnd"/>
      <w:r w:rsidRPr="0079239B">
        <w:rPr>
          <w:rFonts w:ascii="Bookman Old Style" w:hAnsi="Bookman Old Style" w:cs="Tahoma"/>
          <w:szCs w:val="22"/>
          <w:lang w:val="el-GR"/>
        </w:rPr>
        <w:t xml:space="preserve"> …………………………………………..</w:t>
      </w:r>
    </w:p>
    <w:p w:rsidR="00D554EB" w:rsidRPr="0079239B" w:rsidRDefault="00D554EB" w:rsidP="00455729">
      <w:pPr>
        <w:widowControl w:val="0"/>
        <w:numPr>
          <w:ilvl w:val="0"/>
          <w:numId w:val="8"/>
        </w:numPr>
        <w:tabs>
          <w:tab w:val="clear" w:pos="720"/>
          <w:tab w:val="clear" w:pos="1134"/>
          <w:tab w:val="left" w:pos="454"/>
        </w:tabs>
        <w:autoSpaceDE w:val="0"/>
        <w:autoSpaceDN w:val="0"/>
        <w:adjustRightInd w:val="0"/>
        <w:spacing w:line="240" w:lineRule="auto"/>
        <w:ind w:left="414" w:hanging="357"/>
        <w:jc w:val="both"/>
        <w:rPr>
          <w:rFonts w:ascii="Bookman Old Style" w:hAnsi="Bookman Old Style" w:cs="Tahoma"/>
          <w:szCs w:val="22"/>
          <w:lang w:val="el-GR"/>
        </w:rPr>
      </w:pPr>
      <w:r w:rsidRPr="0079239B">
        <w:rPr>
          <w:rFonts w:ascii="Bookman Old Style" w:hAnsi="Bookman Old Style" w:cs="Tahoma"/>
          <w:szCs w:val="22"/>
          <w:lang w:val="el-GR"/>
        </w:rPr>
        <w:t>………………………….. Δ/</w:t>
      </w:r>
      <w:proofErr w:type="spellStart"/>
      <w:r w:rsidRPr="0079239B">
        <w:rPr>
          <w:rFonts w:ascii="Bookman Old Style" w:hAnsi="Bookman Old Style" w:cs="Tahoma"/>
          <w:szCs w:val="22"/>
          <w:lang w:val="el-GR"/>
        </w:rPr>
        <w:t>ν</w:t>
      </w:r>
      <w:r w:rsidR="00AD213A" w:rsidRPr="0079239B">
        <w:rPr>
          <w:rFonts w:ascii="Bookman Old Style" w:hAnsi="Bookman Old Style" w:cs="Tahoma"/>
          <w:szCs w:val="22"/>
          <w:lang w:val="el-GR"/>
        </w:rPr>
        <w:t>ση</w:t>
      </w:r>
      <w:proofErr w:type="spellEnd"/>
      <w:r w:rsidR="00AD213A" w:rsidRPr="0079239B">
        <w:rPr>
          <w:rFonts w:ascii="Bookman Old Style" w:hAnsi="Bookman Old Style" w:cs="Tahoma"/>
          <w:szCs w:val="22"/>
          <w:lang w:val="el-GR"/>
        </w:rPr>
        <w:t xml:space="preserve"> ………………………………………</w:t>
      </w:r>
    </w:p>
    <w:p w:rsidR="00D554EB" w:rsidRPr="0079239B" w:rsidRDefault="00D554EB" w:rsidP="00455729">
      <w:pPr>
        <w:widowControl w:val="0"/>
        <w:tabs>
          <w:tab w:val="left" w:pos="45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μελών της Ένωσης ή Κοινοπραξίας ή Σύμπραξης,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των</w:t>
      </w:r>
      <w:r w:rsidR="004711E4" w:rsidRPr="0079239B">
        <w:rPr>
          <w:rFonts w:ascii="Bookman Old Style" w:hAnsi="Bookman Old Style" w:cs="Tahoma"/>
          <w:szCs w:val="22"/>
          <w:lang w:val="el-GR"/>
        </w:rPr>
        <w:t xml:space="preserve"> </w:t>
      </w:r>
      <w:r w:rsidR="00AD213A" w:rsidRPr="0079239B">
        <w:rPr>
          <w:rFonts w:ascii="Bookman Old Style" w:hAnsi="Bookman Old Style" w:cs="Tahoma"/>
          <w:b/>
          <w:szCs w:val="22"/>
          <w:lang w:val="el-GR"/>
        </w:rPr>
        <w:t xml:space="preserve">  </w:t>
      </w:r>
      <w:r w:rsidR="009F574A" w:rsidRPr="0079239B">
        <w:rPr>
          <w:rFonts w:ascii="Bookman Old Style" w:hAnsi="Bookman Old Style" w:cs="Tahoma"/>
          <w:b/>
          <w:szCs w:val="22"/>
          <w:lang w:val="el-GR"/>
        </w:rPr>
        <w:t xml:space="preserve">πέντε χιλιάδων </w:t>
      </w:r>
      <w:r w:rsidRPr="0079239B">
        <w:rPr>
          <w:rFonts w:ascii="Bookman Old Style" w:hAnsi="Bookman Old Style" w:cs="Tahoma"/>
          <w:b/>
          <w:szCs w:val="22"/>
          <w:lang w:val="el-GR"/>
        </w:rPr>
        <w:t>ευρώ</w:t>
      </w:r>
      <w:r w:rsidR="009F574A" w:rsidRPr="0079239B">
        <w:rPr>
          <w:rFonts w:ascii="Bookman Old Style" w:hAnsi="Bookman Old Style" w:cs="Tahoma"/>
          <w:b/>
          <w:szCs w:val="22"/>
          <w:lang w:val="el-GR"/>
        </w:rPr>
        <w:t xml:space="preserve"> (€5.000,00)</w:t>
      </w:r>
      <w:r w:rsidRPr="0079239B">
        <w:rPr>
          <w:rFonts w:ascii="Bookman Old Style" w:hAnsi="Bookman Old Style" w:cs="Tahoma"/>
          <w:szCs w:val="22"/>
          <w:lang w:val="el-GR"/>
        </w:rPr>
        <w:t xml:space="preserve">, για την </w:t>
      </w:r>
      <w:r w:rsidRPr="0079239B">
        <w:rPr>
          <w:rFonts w:ascii="Bookman Old Style" w:hAnsi="Bookman Old Style" w:cs="Tahoma"/>
          <w:b/>
          <w:szCs w:val="22"/>
          <w:u w:val="single"/>
          <w:lang w:val="el-GR"/>
        </w:rPr>
        <w:t>συμμετοχή</w:t>
      </w:r>
      <w:r w:rsidRPr="0079239B">
        <w:rPr>
          <w:rFonts w:ascii="Bookman Old Style" w:hAnsi="Bookman Old Style" w:cs="Tahoma"/>
          <w:szCs w:val="22"/>
          <w:lang w:val="el-GR"/>
        </w:rPr>
        <w:t xml:space="preserve"> </w:t>
      </w:r>
      <w:r w:rsidR="00915D07" w:rsidRPr="0079239B">
        <w:rPr>
          <w:rFonts w:ascii="Bookman Old Style" w:hAnsi="Bookman Old Style" w:cs="Tahoma"/>
          <w:szCs w:val="22"/>
          <w:lang w:val="el-GR"/>
        </w:rPr>
        <w:t xml:space="preserve">της / τους </w:t>
      </w:r>
      <w:r w:rsidRPr="0079239B">
        <w:rPr>
          <w:rFonts w:ascii="Bookman Old Style" w:hAnsi="Bookman Old Style" w:cs="Tahoma"/>
          <w:szCs w:val="22"/>
          <w:lang w:val="el-GR"/>
        </w:rPr>
        <w:t xml:space="preserve">στον διενεργούμενο διαγωνισμό </w:t>
      </w:r>
      <w:r w:rsidR="00394CDD" w:rsidRPr="0079239B">
        <w:rPr>
          <w:rFonts w:ascii="Bookman Old Style" w:hAnsi="Bookman Old Style" w:cs="Tahoma"/>
          <w:szCs w:val="22"/>
          <w:lang w:val="el-GR"/>
        </w:rPr>
        <w:t xml:space="preserve">του ΟΛΠ Α.Ε. </w:t>
      </w:r>
      <w:r w:rsidRPr="0079239B">
        <w:rPr>
          <w:rFonts w:ascii="Bookman Old Style" w:hAnsi="Bookman Old Style" w:cs="Tahoma"/>
          <w:szCs w:val="22"/>
          <w:lang w:val="el-GR"/>
        </w:rPr>
        <w:t xml:space="preserve">για την </w:t>
      </w:r>
      <w:r w:rsidR="00F701FB" w:rsidRPr="0079239B">
        <w:rPr>
          <w:rFonts w:ascii="Bookman Old Style" w:hAnsi="Bookman Old Style" w:cs="Tahoma"/>
          <w:szCs w:val="22"/>
          <w:lang w:val="el-GR"/>
        </w:rPr>
        <w:t>«</w:t>
      </w:r>
      <w:r w:rsidR="00024917" w:rsidRPr="0079239B">
        <w:rPr>
          <w:rFonts w:ascii="Bookman Old Style" w:hAnsi="Bookman Old Style" w:cs="Tahoma"/>
          <w:i/>
          <w:szCs w:val="22"/>
          <w:lang w:val="el-GR"/>
        </w:rPr>
        <w:t xml:space="preserve">Προμήθεια </w:t>
      </w:r>
      <w:r w:rsidR="000E06D5" w:rsidRPr="0079239B">
        <w:rPr>
          <w:rFonts w:ascii="Bookman Old Style" w:hAnsi="Bookman Old Style" w:cs="Tahoma"/>
          <w:i/>
          <w:szCs w:val="22"/>
          <w:lang w:val="el-GR"/>
        </w:rPr>
        <w:t xml:space="preserve">200.000 </w:t>
      </w:r>
      <w:r w:rsidR="00D670B2" w:rsidRPr="0079239B">
        <w:rPr>
          <w:rFonts w:ascii="Bookman Old Style" w:hAnsi="Bookman Old Style" w:cs="Tahoma"/>
          <w:i/>
          <w:szCs w:val="22"/>
          <w:lang w:val="el-GR"/>
        </w:rPr>
        <w:t xml:space="preserve">λίτρων </w:t>
      </w:r>
      <w:r w:rsidR="00024917" w:rsidRPr="0079239B">
        <w:rPr>
          <w:rFonts w:ascii="Bookman Old Style" w:hAnsi="Bookman Old Style" w:cs="Tahoma"/>
          <w:i/>
          <w:szCs w:val="22"/>
          <w:lang w:val="el-GR"/>
        </w:rPr>
        <w:t xml:space="preserve">πετρελαίου θέρμανσης , </w:t>
      </w:r>
      <w:r w:rsidR="00F701FB" w:rsidRPr="0079239B">
        <w:rPr>
          <w:rFonts w:ascii="Bookman Old Style" w:hAnsi="Bookman Old Style" w:cs="Tahoma"/>
          <w:i/>
          <w:szCs w:val="22"/>
          <w:lang w:val="el-GR"/>
        </w:rPr>
        <w:t>για τις ανάγκες λειτουργίας</w:t>
      </w:r>
      <w:r w:rsidR="00024917" w:rsidRPr="0079239B">
        <w:rPr>
          <w:rFonts w:ascii="Bookman Old Style" w:hAnsi="Bookman Old Style" w:cs="Tahoma"/>
          <w:i/>
          <w:szCs w:val="22"/>
          <w:lang w:val="el-GR"/>
        </w:rPr>
        <w:t xml:space="preserve"> </w:t>
      </w:r>
      <w:r w:rsidR="00D670B2" w:rsidRPr="0079239B">
        <w:rPr>
          <w:rFonts w:ascii="Bookman Old Style" w:hAnsi="Bookman Old Style" w:cs="Tahoma"/>
          <w:i/>
          <w:szCs w:val="22"/>
          <w:lang w:val="el-GR"/>
        </w:rPr>
        <w:t xml:space="preserve">των συστημάτων θέρμανσης </w:t>
      </w:r>
      <w:r w:rsidR="00024917" w:rsidRPr="0079239B">
        <w:rPr>
          <w:rFonts w:ascii="Bookman Old Style" w:hAnsi="Bookman Old Style" w:cs="Tahoma"/>
          <w:i/>
          <w:szCs w:val="22"/>
          <w:lang w:val="el-GR"/>
        </w:rPr>
        <w:t xml:space="preserve">του ΟΛΠ </w:t>
      </w:r>
      <w:r w:rsidR="00D670B2" w:rsidRPr="0079239B">
        <w:rPr>
          <w:rFonts w:ascii="Bookman Old Style" w:hAnsi="Bookman Old Style" w:cs="Tahoma"/>
          <w:i/>
          <w:szCs w:val="22"/>
          <w:lang w:val="el-GR"/>
        </w:rPr>
        <w:t xml:space="preserve">Α.Ε. </w:t>
      </w:r>
      <w:r w:rsidR="00F701FB" w:rsidRPr="0079239B">
        <w:rPr>
          <w:rFonts w:ascii="Bookman Old Style" w:hAnsi="Bookman Old Style" w:cs="Tahoma"/>
          <w:szCs w:val="22"/>
          <w:lang w:val="el-GR"/>
        </w:rPr>
        <w:t>»,</w:t>
      </w:r>
      <w:r w:rsidRPr="0079239B">
        <w:rPr>
          <w:rFonts w:ascii="Bookman Old Style" w:hAnsi="Bookman Old Style" w:cs="Tahoma"/>
          <w:szCs w:val="22"/>
          <w:lang w:val="el-GR"/>
        </w:rPr>
        <w:t xml:space="preserve"> σύμφωνα με την </w:t>
      </w:r>
      <w:r w:rsidR="00394CDD" w:rsidRPr="0079239B">
        <w:rPr>
          <w:rFonts w:ascii="Bookman Old Style" w:hAnsi="Bookman Old Style" w:cs="Tahoma"/>
          <w:szCs w:val="22"/>
          <w:lang w:val="el-GR"/>
        </w:rPr>
        <w:t xml:space="preserve">υπ’ αρ. </w:t>
      </w:r>
      <w:r w:rsidR="009B5534" w:rsidRPr="0079239B">
        <w:rPr>
          <w:rFonts w:ascii="Bookman Old Style" w:hAnsi="Bookman Old Style" w:cs="Tahoma"/>
          <w:szCs w:val="22"/>
          <w:lang w:val="el-GR"/>
        </w:rPr>
        <w:t>…</w:t>
      </w:r>
      <w:r w:rsidR="00CC7805" w:rsidRPr="0079239B">
        <w:rPr>
          <w:rFonts w:ascii="Bookman Old Style" w:hAnsi="Bookman Old Style" w:cs="Tahoma"/>
          <w:szCs w:val="22"/>
          <w:lang w:val="el-GR"/>
        </w:rPr>
        <w:t>/</w:t>
      </w:r>
      <w:r w:rsidRPr="0079239B">
        <w:rPr>
          <w:rFonts w:ascii="Bookman Old Style" w:hAnsi="Bookman Old Style" w:cs="Tahoma"/>
          <w:szCs w:val="22"/>
          <w:lang w:val="el-GR"/>
        </w:rPr>
        <w:t xml:space="preserve">2017  </w:t>
      </w:r>
      <w:r w:rsidR="005C4475" w:rsidRPr="0079239B">
        <w:rPr>
          <w:rFonts w:ascii="Bookman Old Style" w:hAnsi="Bookman Old Style" w:cs="Tahoma"/>
          <w:szCs w:val="22"/>
          <w:lang w:val="el-GR"/>
        </w:rPr>
        <w:t>δια</w:t>
      </w:r>
      <w:r w:rsidR="00394CDD" w:rsidRPr="0079239B">
        <w:rPr>
          <w:rFonts w:ascii="Bookman Old Style" w:hAnsi="Bookman Old Style" w:cs="Tahoma"/>
          <w:szCs w:val="22"/>
          <w:lang w:val="el-GR"/>
        </w:rPr>
        <w:t>κήρυξη</w:t>
      </w:r>
      <w:r w:rsidRPr="0079239B">
        <w:rPr>
          <w:rFonts w:ascii="Bookman Old Style" w:hAnsi="Bookman Old Style" w:cs="Tahoma"/>
          <w:szCs w:val="22"/>
          <w:lang w:val="el-GR"/>
        </w:rPr>
        <w:t xml:space="preserve">. </w:t>
      </w:r>
    </w:p>
    <w:p w:rsidR="00D554EB" w:rsidRPr="0079239B" w:rsidRDefault="00D554EB" w:rsidP="00455729">
      <w:pPr>
        <w:widowControl w:val="0"/>
        <w:tabs>
          <w:tab w:val="left" w:pos="28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ab/>
        <w:t>Η παρούσα εγγύηση καλύπτει καθ' όλο τον χρόνο ισχύος της, μόνο τις από την συμμετοχή στον ανωτέρω διαγωνισμό απορρέουσες υποχρεώσεις της (σε περίπτωση μεμονωμένης εταιρείας) εν λόγω Εταιρείας ή (σε περίπτωση Ένωσης ή Κοινοπραξίας ή Σύμπραξης) των εταιρειών της Ένωσης ή Κοινοπραξίας ή Σύμπραξης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w:t>
      </w:r>
    </w:p>
    <w:p w:rsidR="00D554EB" w:rsidRPr="0079239B" w:rsidRDefault="00D554EB" w:rsidP="00455729">
      <w:pPr>
        <w:widowControl w:val="0"/>
        <w:tabs>
          <w:tab w:val="left" w:pos="28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ab/>
        <w:t>Το παραπάνω ποσό τηρούμε στη διάθεσ</w:t>
      </w:r>
      <w:r w:rsidR="00B93A70" w:rsidRPr="0079239B">
        <w:rPr>
          <w:rFonts w:ascii="Bookman Old Style" w:hAnsi="Bookman Old Style" w:cs="Tahoma"/>
          <w:szCs w:val="22"/>
          <w:lang w:val="el-GR"/>
        </w:rPr>
        <w:t>ή</w:t>
      </w:r>
      <w:r w:rsidRPr="0079239B">
        <w:rPr>
          <w:rFonts w:ascii="Bookman Old Style" w:hAnsi="Bookman Old Style" w:cs="Tahoma"/>
          <w:szCs w:val="22"/>
          <w:lang w:val="el-GR"/>
        </w:rPr>
        <w:t xml:space="preserve"> σας και θα </w:t>
      </w:r>
      <w:r w:rsidR="00B93A70" w:rsidRPr="0079239B">
        <w:rPr>
          <w:rFonts w:ascii="Bookman Old Style" w:hAnsi="Bookman Old Style" w:cs="Tahoma"/>
          <w:szCs w:val="22"/>
          <w:lang w:val="el-GR"/>
        </w:rPr>
        <w:t>σας το καταβάλουμε σύμφωνα με τις οδηγίες σας</w:t>
      </w:r>
      <w:r w:rsidRPr="0079239B">
        <w:rPr>
          <w:rFonts w:ascii="Bookman Old Style" w:hAnsi="Bookman Old Style" w:cs="Tahoma"/>
          <w:szCs w:val="22"/>
          <w:lang w:val="el-GR"/>
        </w:rPr>
        <w:t xml:space="preserve"> ολικά ή μερικά χωρίς καμία από μέρος μας αντίρρηση ή ένσταση και χωρίς να ερευνηθεί το βάσιμο ή μη της απαίτησ</w:t>
      </w:r>
      <w:r w:rsidR="00B93A70" w:rsidRPr="0079239B">
        <w:rPr>
          <w:rFonts w:ascii="Bookman Old Style" w:hAnsi="Bookman Old Style" w:cs="Tahoma"/>
          <w:szCs w:val="22"/>
          <w:lang w:val="el-GR"/>
        </w:rPr>
        <w:t>ής σας</w:t>
      </w:r>
      <w:r w:rsidRPr="0079239B">
        <w:rPr>
          <w:rFonts w:ascii="Bookman Old Style" w:hAnsi="Bookman Old Style" w:cs="Tahoma"/>
          <w:szCs w:val="22"/>
          <w:lang w:val="el-GR"/>
        </w:rPr>
        <w:t xml:space="preserve"> μέσα σε τρεις (3) ημέρες από απλή έγγραφη ειδοποίησή σας.</w:t>
      </w:r>
    </w:p>
    <w:p w:rsidR="00D554EB" w:rsidRPr="0079239B" w:rsidRDefault="00D554EB" w:rsidP="00455729">
      <w:pPr>
        <w:widowControl w:val="0"/>
        <w:tabs>
          <w:tab w:val="left" w:pos="28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Αποδεχόμαστε να παρατείνουμε την ισχύ της εγγύησης ύστερα από απλό έγγραφ</w:t>
      </w:r>
      <w:r w:rsidR="00B93A70" w:rsidRPr="0079239B">
        <w:rPr>
          <w:rFonts w:ascii="Bookman Old Style" w:hAnsi="Bookman Old Style" w:cs="Tahoma"/>
          <w:szCs w:val="22"/>
          <w:lang w:val="el-GR"/>
        </w:rPr>
        <w:t>ό σας</w:t>
      </w:r>
      <w:r w:rsidRPr="0079239B">
        <w:rPr>
          <w:rFonts w:ascii="Bookman Old Style" w:hAnsi="Bookman Old Style" w:cs="Tahoma"/>
          <w:szCs w:val="22"/>
          <w:lang w:val="el-GR"/>
        </w:rPr>
        <w:t xml:space="preserve">, με την προϋπόθεση ότι το σχετικό αίτημά σας θα μας υποβληθεί πριν από την </w:t>
      </w:r>
      <w:r w:rsidR="00B93A70" w:rsidRPr="0079239B">
        <w:rPr>
          <w:rFonts w:ascii="Bookman Old Style" w:hAnsi="Bookman Old Style" w:cs="Tahoma"/>
          <w:szCs w:val="22"/>
          <w:lang w:val="el-GR"/>
        </w:rPr>
        <w:t xml:space="preserve">κατωτέρω </w:t>
      </w:r>
      <w:r w:rsidRPr="0079239B">
        <w:rPr>
          <w:rFonts w:ascii="Bookman Old Style" w:hAnsi="Bookman Old Style" w:cs="Tahoma"/>
          <w:szCs w:val="22"/>
          <w:lang w:val="el-GR"/>
        </w:rPr>
        <w:t>ημερομηνία λήξης.</w:t>
      </w:r>
    </w:p>
    <w:p w:rsidR="00D554EB" w:rsidRPr="0079239B" w:rsidRDefault="00D554EB" w:rsidP="00455729">
      <w:pPr>
        <w:widowControl w:val="0"/>
        <w:tabs>
          <w:tab w:val="left" w:pos="45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Η παρούσα ισχύει μέχρι και την  ...................................................</w:t>
      </w:r>
    </w:p>
    <w:p w:rsidR="00EC6A25" w:rsidRPr="0079239B" w:rsidRDefault="00EC6A25" w:rsidP="00455729">
      <w:pPr>
        <w:widowControl w:val="0"/>
        <w:tabs>
          <w:tab w:val="left" w:pos="45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Η παρούσα εγγυητική υπάγεται στο Ελληνικό Δίκαιο και στην αποκλειστική αρμοδιότητα των Δικαστηρίων του Πειραιά.</w:t>
      </w:r>
    </w:p>
    <w:p w:rsidR="00D554EB" w:rsidRPr="0079239B" w:rsidRDefault="00D554EB" w:rsidP="00455729">
      <w:pPr>
        <w:widowControl w:val="0"/>
        <w:tabs>
          <w:tab w:val="left" w:pos="454"/>
        </w:tabs>
        <w:autoSpaceDE w:val="0"/>
        <w:autoSpaceDN w:val="0"/>
        <w:adjustRightInd w:val="0"/>
        <w:spacing w:line="240" w:lineRule="auto"/>
        <w:jc w:val="both"/>
        <w:rPr>
          <w:rFonts w:ascii="Bookman Old Style" w:hAnsi="Bookman Old Style" w:cs="Tahoma"/>
          <w:szCs w:val="22"/>
          <w:lang w:val="el-GR"/>
        </w:rPr>
      </w:pPr>
    </w:p>
    <w:p w:rsidR="00EC7ADD" w:rsidRPr="0079239B" w:rsidRDefault="00EC7ADD" w:rsidP="00455729">
      <w:pPr>
        <w:widowControl w:val="0"/>
        <w:tabs>
          <w:tab w:val="left" w:pos="454"/>
        </w:tabs>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Βεβαιού</w:t>
      </w:r>
      <w:r w:rsidR="00B21061" w:rsidRPr="0079239B">
        <w:rPr>
          <w:rFonts w:ascii="Bookman Old Style" w:hAnsi="Bookman Old Style" w:cs="Tahoma"/>
          <w:szCs w:val="22"/>
          <w:lang w:val="el-GR"/>
        </w:rPr>
        <w:t>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r w:rsidRPr="0079239B">
        <w:rPr>
          <w:rFonts w:ascii="Bookman Old Style" w:hAnsi="Bookman Old Style" w:cs="Tahoma"/>
          <w:szCs w:val="22"/>
          <w:lang w:val="el-GR"/>
        </w:rPr>
        <w:t xml:space="preserve"> </w:t>
      </w:r>
    </w:p>
    <w:p w:rsidR="00EC7ADD" w:rsidRPr="0079239B" w:rsidRDefault="00EC7ADD" w:rsidP="00455729">
      <w:pPr>
        <w:widowControl w:val="0"/>
        <w:tabs>
          <w:tab w:val="left" w:pos="454"/>
        </w:tabs>
        <w:autoSpaceDE w:val="0"/>
        <w:autoSpaceDN w:val="0"/>
        <w:adjustRightInd w:val="0"/>
        <w:spacing w:line="240" w:lineRule="auto"/>
        <w:jc w:val="both"/>
        <w:rPr>
          <w:rFonts w:ascii="Bookman Old Style" w:hAnsi="Bookman Old Style" w:cs="Tahoma"/>
          <w:szCs w:val="22"/>
          <w:lang w:val="el-GR"/>
        </w:rPr>
      </w:pPr>
    </w:p>
    <w:p w:rsidR="00D554EB" w:rsidRPr="0079239B" w:rsidRDefault="00D554EB" w:rsidP="00455729">
      <w:pPr>
        <w:widowControl w:val="0"/>
        <w:tabs>
          <w:tab w:val="left" w:pos="45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w:t>
      </w:r>
      <w:r w:rsidRPr="0079239B">
        <w:rPr>
          <w:rFonts w:ascii="Bookman Old Style" w:hAnsi="Bookman Old Style" w:cs="Tahoma"/>
          <w:b/>
          <w:szCs w:val="22"/>
          <w:u w:val="single"/>
          <w:lang w:val="el-GR"/>
        </w:rPr>
        <w:t>ΣΗΜΕΙΩΣΗ</w:t>
      </w:r>
      <w:r w:rsidRPr="0079239B">
        <w:rPr>
          <w:rFonts w:ascii="Bookman Old Style" w:hAnsi="Bookman Old Style" w:cs="Tahoma"/>
          <w:szCs w:val="22"/>
          <w:lang w:val="el-GR"/>
        </w:rPr>
        <w:t xml:space="preserve">: Για την Τράπεζα: ο χρόνος ισχύος της εγγυητικής επιστολής πρέπει να είναι </w:t>
      </w:r>
      <w:r w:rsidRPr="0079239B">
        <w:rPr>
          <w:rFonts w:ascii="Bookman Old Style" w:hAnsi="Bookman Old Style" w:cs="Tahoma"/>
          <w:szCs w:val="22"/>
          <w:lang w:val="el-GR"/>
        </w:rPr>
        <w:lastRenderedPageBreak/>
        <w:t>μεγαλύτερος κατά τριάντα (30) ημέρες τ</w:t>
      </w:r>
      <w:r w:rsidR="00A4104A" w:rsidRPr="0079239B">
        <w:rPr>
          <w:rFonts w:ascii="Bookman Old Style" w:hAnsi="Bookman Old Style" w:cs="Tahoma"/>
          <w:szCs w:val="22"/>
          <w:lang w:val="el-GR"/>
        </w:rPr>
        <w:t>ου χρόνου ισχύος της προσφοράς</w:t>
      </w:r>
      <w:r w:rsidRPr="0079239B">
        <w:rPr>
          <w:rFonts w:ascii="Bookman Old Style" w:hAnsi="Bookman Old Style" w:cs="Tahoma"/>
          <w:szCs w:val="22"/>
          <w:lang w:val="el-GR"/>
        </w:rPr>
        <w:t>, δηλαδή 60+30=90 ημέρες).</w:t>
      </w:r>
    </w:p>
    <w:p w:rsidR="00D554EB" w:rsidRPr="0079239B" w:rsidRDefault="00D554EB" w:rsidP="00455729">
      <w:pPr>
        <w:widowControl w:val="0"/>
        <w:spacing w:line="240" w:lineRule="auto"/>
        <w:jc w:val="center"/>
        <w:rPr>
          <w:rFonts w:ascii="Bookman Old Style" w:hAnsi="Bookman Old Style" w:cs="Tahoma"/>
          <w:szCs w:val="22"/>
          <w:lang w:val="el-GR"/>
        </w:rPr>
      </w:pPr>
      <w:r w:rsidRPr="0079239B">
        <w:rPr>
          <w:rFonts w:ascii="Bookman Old Style" w:hAnsi="Bookman Old Style" w:cs="Tahoma"/>
          <w:szCs w:val="22"/>
          <w:lang w:val="el-GR"/>
        </w:rPr>
        <w:t xml:space="preserve"> (Εξουσιοδοτημένη υπογραφή)</w:t>
      </w:r>
    </w:p>
    <w:p w:rsidR="009B5534" w:rsidRPr="0079239B" w:rsidRDefault="009B5534" w:rsidP="00441F40">
      <w:pPr>
        <w:widowControl w:val="0"/>
        <w:spacing w:line="240" w:lineRule="auto"/>
        <w:rPr>
          <w:rFonts w:ascii="Bookman Old Style" w:hAnsi="Bookman Old Style" w:cs="Tahoma"/>
          <w:szCs w:val="22"/>
          <w:lang w:val="el-GR"/>
        </w:rPr>
      </w:pPr>
    </w:p>
    <w:p w:rsidR="00EC7ADD" w:rsidRPr="0079239B" w:rsidRDefault="001A4987" w:rsidP="00455729">
      <w:pPr>
        <w:pBdr>
          <w:bottom w:val="single" w:sz="12" w:space="2" w:color="527D55"/>
        </w:pBdr>
        <w:spacing w:line="240" w:lineRule="auto"/>
        <w:jc w:val="center"/>
        <w:outlineLvl w:val="0"/>
        <w:rPr>
          <w:rFonts w:ascii="Bookman Old Style" w:hAnsi="Bookman Old Style" w:cs="Tahoma"/>
          <w:b/>
          <w:bCs/>
          <w:caps/>
          <w:szCs w:val="22"/>
          <w:lang w:val="el-GR" w:bidi="en-US"/>
        </w:rPr>
      </w:pPr>
      <w:r w:rsidRPr="0079239B">
        <w:rPr>
          <w:rFonts w:ascii="Bookman Old Style" w:hAnsi="Bookman Old Style" w:cs="Tahoma"/>
          <w:b/>
          <w:bCs/>
          <w:caps/>
          <w:szCs w:val="22"/>
          <w:lang w:val="el-GR" w:bidi="en-US"/>
        </w:rPr>
        <w:t xml:space="preserve">παραρτημα </w:t>
      </w:r>
      <w:r w:rsidR="00441F40" w:rsidRPr="0079239B">
        <w:rPr>
          <w:rFonts w:ascii="Bookman Old Style" w:hAnsi="Bookman Old Style" w:cs="Tahoma"/>
          <w:b/>
          <w:bCs/>
          <w:caps/>
          <w:szCs w:val="22"/>
          <w:lang w:val="el-GR" w:bidi="en-US"/>
        </w:rPr>
        <w:t>6</w:t>
      </w:r>
      <w:r w:rsidR="0061325C" w:rsidRPr="0079239B">
        <w:rPr>
          <w:rFonts w:ascii="Bookman Old Style" w:hAnsi="Bookman Old Style" w:cs="Tahoma"/>
          <w:b/>
          <w:bCs/>
          <w:caps/>
          <w:szCs w:val="22"/>
          <w:lang w:val="el-GR" w:bidi="en-US"/>
        </w:rPr>
        <w:t xml:space="preserve"> </w:t>
      </w:r>
      <w:r w:rsidRPr="0079239B">
        <w:rPr>
          <w:rFonts w:ascii="Bookman Old Style" w:hAnsi="Bookman Old Style" w:cs="Tahoma"/>
          <w:b/>
          <w:bCs/>
          <w:caps/>
          <w:szCs w:val="22"/>
          <w:lang w:val="el-GR" w:bidi="en-US"/>
        </w:rPr>
        <w:t xml:space="preserve"> – ΥΠΟΔΕΙΓΜΑ ΕΓΓΥΗΤΙΚΗΣ </w:t>
      </w:r>
      <w:r w:rsidR="00FF5E5F" w:rsidRPr="0079239B">
        <w:rPr>
          <w:rFonts w:ascii="Bookman Old Style" w:hAnsi="Bookman Old Style" w:cs="Tahoma"/>
          <w:b/>
          <w:bCs/>
          <w:caps/>
          <w:szCs w:val="22"/>
          <w:lang w:val="el-GR" w:bidi="en-US"/>
        </w:rPr>
        <w:t xml:space="preserve">ΕΠΙΣΤΟΛΗΣ </w:t>
      </w:r>
      <w:r w:rsidRPr="0079239B">
        <w:rPr>
          <w:rFonts w:ascii="Bookman Old Style" w:hAnsi="Bookman Old Style" w:cs="Tahoma"/>
          <w:b/>
          <w:bCs/>
          <w:caps/>
          <w:szCs w:val="22"/>
          <w:lang w:val="el-GR" w:bidi="en-US"/>
        </w:rPr>
        <w:t>ΚΑΛΗΣ ΕΚΤΕΛΕΣΗΣ</w:t>
      </w:r>
    </w:p>
    <w:p w:rsidR="00A4104A" w:rsidRPr="0079239B" w:rsidRDefault="00EC7ADD" w:rsidP="00455729">
      <w:pPr>
        <w:widowControl w:val="0"/>
        <w:autoSpaceDE w:val="0"/>
        <w:autoSpaceDN w:val="0"/>
        <w:adjustRightInd w:val="0"/>
        <w:spacing w:line="240" w:lineRule="auto"/>
        <w:rPr>
          <w:rFonts w:ascii="Bookman Old Style" w:hAnsi="Bookman Old Style" w:cs="Tahoma"/>
          <w:szCs w:val="22"/>
          <w:lang w:val="el-GR"/>
        </w:rPr>
      </w:pPr>
      <w:r w:rsidRPr="0079239B">
        <w:rPr>
          <w:rFonts w:ascii="Bookman Old Style" w:hAnsi="Bookman Old Style" w:cs="Tahoma"/>
          <w:szCs w:val="22"/>
          <w:lang w:val="el-GR"/>
        </w:rPr>
        <w:t xml:space="preserve">Ονομασία Τράπεζας ......................……............       </w:t>
      </w:r>
      <w:r w:rsidRPr="0079239B">
        <w:rPr>
          <w:rFonts w:ascii="Bookman Old Style" w:hAnsi="Bookman Old Style" w:cs="Tahoma"/>
          <w:szCs w:val="22"/>
          <w:lang w:val="el-GR"/>
        </w:rPr>
        <w:tab/>
      </w:r>
    </w:p>
    <w:p w:rsidR="00A4104A" w:rsidRPr="0079239B" w:rsidRDefault="00EC7ADD" w:rsidP="00455729">
      <w:pPr>
        <w:widowControl w:val="0"/>
        <w:autoSpaceDE w:val="0"/>
        <w:autoSpaceDN w:val="0"/>
        <w:adjustRightInd w:val="0"/>
        <w:spacing w:line="240" w:lineRule="auto"/>
        <w:rPr>
          <w:rFonts w:ascii="Bookman Old Style" w:hAnsi="Bookman Old Style" w:cs="Tahoma"/>
          <w:szCs w:val="22"/>
          <w:lang w:val="el-GR"/>
        </w:rPr>
      </w:pPr>
      <w:r w:rsidRPr="0079239B">
        <w:rPr>
          <w:rFonts w:ascii="Bookman Old Style" w:hAnsi="Bookman Old Style" w:cs="Tahoma"/>
          <w:szCs w:val="22"/>
          <w:lang w:val="el-GR"/>
        </w:rPr>
        <w:t>Κατάστημα.......…</w:t>
      </w:r>
      <w:r w:rsidR="00A4104A" w:rsidRPr="0079239B">
        <w:rPr>
          <w:rFonts w:ascii="Bookman Old Style" w:hAnsi="Bookman Old Style" w:cs="Tahoma"/>
          <w:szCs w:val="22"/>
          <w:lang w:val="el-GR"/>
        </w:rPr>
        <w:t>...............................</w:t>
      </w:r>
    </w:p>
    <w:p w:rsidR="00EC7ADD" w:rsidRPr="0079239B" w:rsidRDefault="00EC7ADD" w:rsidP="00455729">
      <w:pPr>
        <w:widowControl w:val="0"/>
        <w:autoSpaceDE w:val="0"/>
        <w:autoSpaceDN w:val="0"/>
        <w:adjustRightInd w:val="0"/>
        <w:spacing w:line="240" w:lineRule="auto"/>
        <w:rPr>
          <w:rFonts w:ascii="Bookman Old Style" w:hAnsi="Bookman Old Style" w:cs="Tahoma"/>
          <w:szCs w:val="22"/>
          <w:lang w:val="el-GR"/>
        </w:rPr>
      </w:pPr>
      <w:r w:rsidRPr="0079239B">
        <w:rPr>
          <w:rFonts w:ascii="Bookman Old Style" w:hAnsi="Bookman Old Style" w:cs="Tahoma"/>
          <w:szCs w:val="22"/>
          <w:lang w:val="el-GR"/>
        </w:rPr>
        <w:t>Ημερομηνία έκδοσης ..................................</w:t>
      </w:r>
    </w:p>
    <w:p w:rsidR="00A4104A" w:rsidRPr="0079239B" w:rsidRDefault="00A4104A" w:rsidP="00455729">
      <w:pPr>
        <w:widowControl w:val="0"/>
        <w:autoSpaceDE w:val="0"/>
        <w:autoSpaceDN w:val="0"/>
        <w:adjustRightInd w:val="0"/>
        <w:spacing w:line="240" w:lineRule="auto"/>
        <w:rPr>
          <w:rFonts w:ascii="Bookman Old Style" w:hAnsi="Bookman Old Style" w:cs="Tahoma"/>
          <w:b/>
          <w:szCs w:val="22"/>
          <w:lang w:val="el-GR"/>
        </w:rPr>
      </w:pPr>
    </w:p>
    <w:p w:rsidR="00EC7ADD" w:rsidRPr="0079239B" w:rsidRDefault="00EC7ADD" w:rsidP="00455729">
      <w:pPr>
        <w:widowControl w:val="0"/>
        <w:autoSpaceDE w:val="0"/>
        <w:autoSpaceDN w:val="0"/>
        <w:adjustRightInd w:val="0"/>
        <w:spacing w:line="240" w:lineRule="auto"/>
        <w:rPr>
          <w:rFonts w:ascii="Bookman Old Style" w:hAnsi="Bookman Old Style" w:cs="Tahoma"/>
          <w:b/>
          <w:szCs w:val="22"/>
          <w:lang w:val="el-GR"/>
        </w:rPr>
      </w:pPr>
      <w:r w:rsidRPr="0079239B">
        <w:rPr>
          <w:rFonts w:ascii="Bookman Old Style" w:hAnsi="Bookman Old Style" w:cs="Tahoma"/>
          <w:b/>
          <w:szCs w:val="22"/>
          <w:lang w:val="el-GR"/>
        </w:rPr>
        <w:t>Προς ΟΛΠ</w:t>
      </w:r>
      <w:r w:rsidR="000369E0" w:rsidRPr="0079239B">
        <w:rPr>
          <w:rFonts w:ascii="Bookman Old Style" w:hAnsi="Bookman Old Style" w:cs="Tahoma"/>
          <w:b/>
          <w:szCs w:val="22"/>
          <w:lang w:val="el-GR"/>
        </w:rPr>
        <w:t xml:space="preserve"> Α.Ε.</w:t>
      </w:r>
      <w:r w:rsidR="00A4104A" w:rsidRPr="0079239B">
        <w:rPr>
          <w:rFonts w:ascii="Bookman Old Style" w:hAnsi="Bookman Old Style" w:cs="Tahoma"/>
          <w:b/>
          <w:szCs w:val="22"/>
          <w:lang w:val="el-GR"/>
        </w:rPr>
        <w:t xml:space="preserve">, </w:t>
      </w:r>
      <w:r w:rsidRPr="0079239B">
        <w:rPr>
          <w:rFonts w:ascii="Bookman Old Style" w:hAnsi="Bookman Old Style" w:cs="Tahoma"/>
          <w:b/>
          <w:szCs w:val="22"/>
          <w:lang w:val="el-GR"/>
        </w:rPr>
        <w:t>ΤΜΗΜΑ ΠΡΟΜΗΘΕΙΩΝ</w:t>
      </w:r>
      <w:r w:rsidRPr="0079239B">
        <w:rPr>
          <w:rFonts w:ascii="Bookman Old Style" w:hAnsi="Bookman Old Style" w:cs="Tahoma"/>
          <w:szCs w:val="22"/>
          <w:lang w:val="el-GR"/>
        </w:rPr>
        <w:t xml:space="preserve"> </w:t>
      </w:r>
    </w:p>
    <w:p w:rsidR="00EC7ADD" w:rsidRPr="0079239B" w:rsidRDefault="00EC7ADD" w:rsidP="00455729">
      <w:pPr>
        <w:widowControl w:val="0"/>
        <w:tabs>
          <w:tab w:val="left" w:pos="567"/>
          <w:tab w:val="left" w:pos="720"/>
          <w:tab w:val="left" w:pos="864"/>
          <w:tab w:val="left" w:pos="1440"/>
          <w:tab w:val="left" w:pos="2160"/>
          <w:tab w:val="left" w:pos="2736"/>
          <w:tab w:val="left" w:pos="3312"/>
          <w:tab w:val="left" w:pos="3744"/>
          <w:tab w:val="left" w:pos="4032"/>
          <w:tab w:val="left" w:pos="4608"/>
        </w:tabs>
        <w:spacing w:line="240" w:lineRule="auto"/>
        <w:rPr>
          <w:rFonts w:ascii="Bookman Old Style" w:hAnsi="Bookman Old Style" w:cs="Tahoma"/>
          <w:szCs w:val="22"/>
          <w:lang w:val="el-GR"/>
        </w:rPr>
      </w:pPr>
      <w:r w:rsidRPr="0079239B">
        <w:rPr>
          <w:rFonts w:ascii="Bookman Old Style" w:hAnsi="Bookman Old Style" w:cs="Tahoma"/>
          <w:szCs w:val="22"/>
          <w:lang w:val="el-GR"/>
        </w:rPr>
        <w:t>ΤΑΧ. Δ/ΝΣΗ : Ακτή Μιαούλη 10</w:t>
      </w:r>
    </w:p>
    <w:p w:rsidR="00EC7ADD" w:rsidRPr="0079239B" w:rsidRDefault="00EC7ADD" w:rsidP="00455729">
      <w:pPr>
        <w:widowControl w:val="0"/>
        <w:tabs>
          <w:tab w:val="left" w:pos="567"/>
        </w:tabs>
        <w:spacing w:line="240" w:lineRule="auto"/>
        <w:rPr>
          <w:rFonts w:ascii="Bookman Old Style" w:hAnsi="Bookman Old Style" w:cs="Tahoma"/>
          <w:szCs w:val="22"/>
          <w:lang w:val="el-GR"/>
        </w:rPr>
      </w:pPr>
      <w:r w:rsidRPr="0079239B">
        <w:rPr>
          <w:rFonts w:ascii="Bookman Old Style" w:hAnsi="Bookman Old Style" w:cs="Tahoma"/>
          <w:szCs w:val="22"/>
          <w:lang w:val="el-GR"/>
        </w:rPr>
        <w:t>Τ.Κ. : 18538 ΠΕΙΡΑΙΑΣ</w:t>
      </w:r>
    </w:p>
    <w:p w:rsidR="00EC7ADD" w:rsidRPr="0079239B" w:rsidRDefault="00EC7ADD" w:rsidP="00455729">
      <w:pPr>
        <w:widowControl w:val="0"/>
        <w:autoSpaceDE w:val="0"/>
        <w:autoSpaceDN w:val="0"/>
        <w:adjustRightInd w:val="0"/>
        <w:spacing w:line="240" w:lineRule="auto"/>
        <w:rPr>
          <w:rFonts w:ascii="Bookman Old Style" w:hAnsi="Bookman Old Style" w:cs="Tahoma"/>
          <w:b/>
          <w:szCs w:val="22"/>
          <w:lang w:val="el-GR"/>
        </w:rPr>
      </w:pPr>
    </w:p>
    <w:p w:rsidR="00FF5E5F" w:rsidRPr="0079239B" w:rsidRDefault="00EC7ADD" w:rsidP="0079239B">
      <w:pPr>
        <w:widowControl w:val="0"/>
        <w:autoSpaceDE w:val="0"/>
        <w:autoSpaceDN w:val="0"/>
        <w:adjustRightInd w:val="0"/>
        <w:spacing w:line="240" w:lineRule="auto"/>
        <w:jc w:val="center"/>
        <w:rPr>
          <w:rFonts w:ascii="Bookman Old Style" w:hAnsi="Bookman Old Style" w:cs="Tahoma"/>
          <w:b/>
          <w:szCs w:val="22"/>
          <w:lang w:val="el-GR"/>
        </w:rPr>
      </w:pPr>
      <w:r w:rsidRPr="0079239B">
        <w:rPr>
          <w:rFonts w:ascii="Bookman Old Style" w:hAnsi="Bookman Old Style" w:cs="Tahoma"/>
          <w:b/>
          <w:szCs w:val="22"/>
          <w:lang w:val="el-GR"/>
        </w:rPr>
        <w:t>ΕΓΓΥΗΤΙΚΗ ΕΠΙΣΤΟΛΗ ΚΑΛΗΣ ΕΚΤΕΛΕΣΗΣ  ΑΡ  …..........</w:t>
      </w:r>
    </w:p>
    <w:p w:rsidR="00EC7ADD" w:rsidRPr="0079239B" w:rsidRDefault="00EC7ADD" w:rsidP="0079239B">
      <w:pPr>
        <w:widowControl w:val="0"/>
        <w:autoSpaceDE w:val="0"/>
        <w:autoSpaceDN w:val="0"/>
        <w:adjustRightInd w:val="0"/>
        <w:spacing w:line="240" w:lineRule="auto"/>
        <w:jc w:val="center"/>
        <w:rPr>
          <w:rFonts w:ascii="Bookman Old Style" w:hAnsi="Bookman Old Style" w:cs="Tahoma"/>
          <w:b/>
          <w:szCs w:val="22"/>
          <w:lang w:val="el-GR"/>
        </w:rPr>
      </w:pPr>
      <w:r w:rsidRPr="0079239B">
        <w:rPr>
          <w:rFonts w:ascii="Bookman Old Style" w:hAnsi="Bookman Old Style" w:cs="Tahoma"/>
          <w:b/>
          <w:szCs w:val="22"/>
          <w:lang w:val="el-GR"/>
        </w:rPr>
        <w:t>ΕΥΡΩ  ............…..……........</w:t>
      </w:r>
    </w:p>
    <w:p w:rsidR="00FF5E5F" w:rsidRPr="0079239B" w:rsidRDefault="00FF5E5F" w:rsidP="00455729">
      <w:pPr>
        <w:widowControl w:val="0"/>
        <w:tabs>
          <w:tab w:val="left" w:pos="284"/>
        </w:tabs>
        <w:autoSpaceDE w:val="0"/>
        <w:autoSpaceDN w:val="0"/>
        <w:adjustRightInd w:val="0"/>
        <w:spacing w:line="240" w:lineRule="auto"/>
        <w:jc w:val="both"/>
        <w:rPr>
          <w:rFonts w:ascii="Bookman Old Style" w:hAnsi="Bookman Old Style" w:cs="Tahoma"/>
          <w:szCs w:val="22"/>
          <w:lang w:val="el-GR"/>
        </w:rPr>
      </w:pPr>
    </w:p>
    <w:p w:rsidR="00EC7ADD" w:rsidRPr="0079239B" w:rsidRDefault="00EC7ADD" w:rsidP="00455729">
      <w:pPr>
        <w:widowControl w:val="0"/>
        <w:tabs>
          <w:tab w:val="left" w:pos="28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 xml:space="preserve">Έχουμε την τιμή να σας γνωρίσουμε ότι εγγυώμεθα δια της παρούσας επιστολής </w:t>
      </w:r>
      <w:r w:rsidR="004507AA" w:rsidRPr="0079239B">
        <w:rPr>
          <w:rFonts w:ascii="Bookman Old Style" w:hAnsi="Bookman Old Style" w:cs="Tahoma"/>
          <w:szCs w:val="22"/>
          <w:lang w:val="el-GR"/>
        </w:rPr>
        <w:t xml:space="preserve">ρητά, </w:t>
      </w:r>
      <w:r w:rsidRPr="0079239B">
        <w:rPr>
          <w:rFonts w:ascii="Bookman Old Style" w:hAnsi="Bookman Old Style" w:cs="Tahoma"/>
          <w:szCs w:val="22"/>
          <w:lang w:val="el-GR"/>
        </w:rPr>
        <w:t>ανέκκλητα και ανεπιφύλακτα</w:t>
      </w:r>
      <w:r w:rsidR="004507AA" w:rsidRPr="0079239B">
        <w:rPr>
          <w:rFonts w:ascii="Bookman Old Style" w:hAnsi="Bookman Old Style" w:cs="Tahoma"/>
          <w:szCs w:val="22"/>
          <w:lang w:val="el-GR"/>
        </w:rPr>
        <w:t>, ευθυνόμενοι απέναντί σας εις ολόκληρο</w:t>
      </w:r>
      <w:r w:rsidR="000369E0" w:rsidRPr="0079239B">
        <w:rPr>
          <w:rFonts w:ascii="Bookman Old Style" w:hAnsi="Bookman Old Style" w:cs="Tahoma"/>
          <w:szCs w:val="22"/>
          <w:lang w:val="el-GR"/>
        </w:rPr>
        <w:t xml:space="preserve"> και ως </w:t>
      </w:r>
      <w:proofErr w:type="spellStart"/>
      <w:r w:rsidR="000369E0" w:rsidRPr="0079239B">
        <w:rPr>
          <w:rFonts w:ascii="Bookman Old Style" w:hAnsi="Bookman Old Style" w:cs="Tahoma"/>
          <w:szCs w:val="22"/>
          <w:lang w:val="el-GR"/>
        </w:rPr>
        <w:t>αυτοφειλέτες</w:t>
      </w:r>
      <w:proofErr w:type="spellEnd"/>
      <w:r w:rsidR="004507AA" w:rsidRPr="0079239B">
        <w:rPr>
          <w:rFonts w:ascii="Bookman Old Style" w:hAnsi="Bookman Old Style" w:cs="Tahoma"/>
          <w:szCs w:val="22"/>
          <w:lang w:val="el-GR"/>
        </w:rPr>
        <w:t xml:space="preserve"> και</w:t>
      </w:r>
      <w:r w:rsidRPr="0079239B">
        <w:rPr>
          <w:rFonts w:ascii="Bookman Old Style" w:hAnsi="Bookman Old Style" w:cs="Tahoma"/>
          <w:szCs w:val="22"/>
          <w:lang w:val="el-GR"/>
        </w:rPr>
        <w:t xml:space="preserve"> παραιτούμενοι του δικαιώματος της διαιρέσεως και </w:t>
      </w:r>
      <w:proofErr w:type="spellStart"/>
      <w:r w:rsidRPr="0079239B">
        <w:rPr>
          <w:rFonts w:ascii="Bookman Old Style" w:hAnsi="Bookman Old Style" w:cs="Tahoma"/>
          <w:szCs w:val="22"/>
          <w:lang w:val="el-GR"/>
        </w:rPr>
        <w:t>διζήσεως</w:t>
      </w:r>
      <w:proofErr w:type="spellEnd"/>
      <w:r w:rsidR="004507AA" w:rsidRPr="0079239B">
        <w:rPr>
          <w:rFonts w:ascii="Bookman Old Style" w:hAnsi="Bookman Old Style" w:cs="Tahoma"/>
          <w:szCs w:val="22"/>
          <w:lang w:val="el-GR"/>
        </w:rPr>
        <w:t xml:space="preserve">, από το δικαίωμα προβολής εναντίον σας όλων των ενστάσεων του </w:t>
      </w:r>
      <w:proofErr w:type="spellStart"/>
      <w:r w:rsidR="004507AA" w:rsidRPr="0079239B">
        <w:rPr>
          <w:rFonts w:ascii="Bookman Old Style" w:hAnsi="Bookman Old Style" w:cs="Tahoma"/>
          <w:szCs w:val="22"/>
          <w:lang w:val="el-GR"/>
        </w:rPr>
        <w:t>πρωτοφειλέτη</w:t>
      </w:r>
      <w:proofErr w:type="spellEnd"/>
      <w:r w:rsidR="004507AA" w:rsidRPr="0079239B">
        <w:rPr>
          <w:rFonts w:ascii="Bookman Old Style" w:hAnsi="Bookman Old Style" w:cs="Tahoma"/>
          <w:szCs w:val="22"/>
          <w:lang w:val="el-GR"/>
        </w:rPr>
        <w:t>, ακόμη και των μη προσωποπαγών,</w:t>
      </w:r>
      <w:r w:rsidR="000369E0" w:rsidRPr="0079239B">
        <w:rPr>
          <w:rFonts w:ascii="Bookman Old Style" w:hAnsi="Bookman Old Style" w:cs="Tahoma"/>
          <w:szCs w:val="22"/>
          <w:lang w:val="el-GR"/>
        </w:rPr>
        <w:t xml:space="preserve"> και οποιασδήποτε</w:t>
      </w:r>
      <w:r w:rsidR="004507AA" w:rsidRPr="0079239B">
        <w:rPr>
          <w:rFonts w:ascii="Bookman Old Style" w:hAnsi="Bookman Old Style" w:cs="Tahoma"/>
          <w:szCs w:val="22"/>
          <w:lang w:val="el-GR"/>
        </w:rPr>
        <w:t xml:space="preserve"> άλλης </w:t>
      </w:r>
      <w:r w:rsidR="000369E0" w:rsidRPr="0079239B">
        <w:rPr>
          <w:rFonts w:ascii="Bookman Old Style" w:hAnsi="Bookman Old Style" w:cs="Tahoma"/>
          <w:szCs w:val="22"/>
          <w:lang w:val="el-GR"/>
        </w:rPr>
        <w:t xml:space="preserve"> ενστάσεως και δικαιώματος των άρθρων 852-856 και 862-869 του Αστικού Κώδικα και οποιασδήποτε άλλης διάταξης νόμου, </w:t>
      </w:r>
      <w:r w:rsidRPr="0079239B">
        <w:rPr>
          <w:rFonts w:ascii="Bookman Old Style" w:hAnsi="Bookman Old Style" w:cs="Tahoma"/>
          <w:szCs w:val="22"/>
          <w:lang w:val="el-GR"/>
        </w:rPr>
        <w:t>υπέρ</w:t>
      </w:r>
    </w:p>
    <w:p w:rsidR="00EC7ADD" w:rsidRPr="0079239B" w:rsidRDefault="00EC7ADD" w:rsidP="00455729">
      <w:pPr>
        <w:widowControl w:val="0"/>
        <w:tabs>
          <w:tab w:val="left" w:pos="45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(σε περίπτωση μεμονωμένης εταιρείας)</w:t>
      </w:r>
    </w:p>
    <w:p w:rsidR="00EC7ADD" w:rsidRPr="0079239B" w:rsidRDefault="00EC7ADD" w:rsidP="00455729">
      <w:pPr>
        <w:widowControl w:val="0"/>
        <w:tabs>
          <w:tab w:val="left" w:pos="454"/>
        </w:tabs>
        <w:autoSpaceDE w:val="0"/>
        <w:autoSpaceDN w:val="0"/>
        <w:adjustRightInd w:val="0"/>
        <w:spacing w:line="240" w:lineRule="auto"/>
        <w:rPr>
          <w:rFonts w:ascii="Bookman Old Style" w:hAnsi="Bookman Old Style" w:cs="Tahoma"/>
          <w:szCs w:val="22"/>
          <w:lang w:val="el-GR"/>
        </w:rPr>
      </w:pPr>
      <w:r w:rsidRPr="0079239B">
        <w:rPr>
          <w:rFonts w:ascii="Bookman Old Style" w:hAnsi="Bookman Old Style" w:cs="Tahoma"/>
          <w:szCs w:val="22"/>
          <w:lang w:val="el-GR"/>
        </w:rPr>
        <w:t>της Εταιρείας ..............…….................. Δ/</w:t>
      </w:r>
      <w:proofErr w:type="spellStart"/>
      <w:r w:rsidRPr="0079239B">
        <w:rPr>
          <w:rFonts w:ascii="Bookman Old Style" w:hAnsi="Bookman Old Style" w:cs="Tahoma"/>
          <w:szCs w:val="22"/>
          <w:lang w:val="el-GR"/>
        </w:rPr>
        <w:t>νση</w:t>
      </w:r>
      <w:proofErr w:type="spellEnd"/>
      <w:r w:rsidRPr="0079239B">
        <w:rPr>
          <w:rFonts w:ascii="Bookman Old Style" w:hAnsi="Bookman Old Style" w:cs="Tahoma"/>
          <w:szCs w:val="22"/>
          <w:lang w:val="el-GR"/>
        </w:rPr>
        <w:t>.....……………….........................</w:t>
      </w:r>
      <w:r w:rsidR="00AD213A" w:rsidRPr="0079239B">
        <w:rPr>
          <w:rFonts w:ascii="Bookman Old Style" w:hAnsi="Bookman Old Style" w:cs="Tahoma"/>
          <w:szCs w:val="22"/>
          <w:lang w:val="el-GR"/>
        </w:rPr>
        <w:t>......</w:t>
      </w:r>
    </w:p>
    <w:p w:rsidR="00EC7ADD" w:rsidRPr="0079239B" w:rsidRDefault="00EC7ADD" w:rsidP="00455729">
      <w:pPr>
        <w:widowControl w:val="0"/>
        <w:tabs>
          <w:tab w:val="left" w:pos="454"/>
        </w:tabs>
        <w:autoSpaceDE w:val="0"/>
        <w:autoSpaceDN w:val="0"/>
        <w:adjustRightInd w:val="0"/>
        <w:spacing w:line="240" w:lineRule="auto"/>
        <w:rPr>
          <w:rFonts w:ascii="Bookman Old Style" w:hAnsi="Bookman Old Style" w:cs="Tahoma"/>
          <w:szCs w:val="22"/>
          <w:lang w:val="el-GR"/>
        </w:rPr>
      </w:pPr>
      <w:r w:rsidRPr="0079239B">
        <w:rPr>
          <w:rFonts w:ascii="Bookman Old Style" w:hAnsi="Bookman Old Style" w:cs="Tahoma"/>
          <w:szCs w:val="22"/>
          <w:lang w:val="el-GR"/>
        </w:rPr>
        <w:t>ή (σε περίπτωση Ένωσης ή Κοινοπραξίας ή Σύμπραξης) των Εταιρειών :</w:t>
      </w:r>
    </w:p>
    <w:p w:rsidR="00EC7ADD" w:rsidRPr="0079239B" w:rsidRDefault="00EC7ADD" w:rsidP="00455729">
      <w:pPr>
        <w:widowControl w:val="0"/>
        <w:numPr>
          <w:ilvl w:val="0"/>
          <w:numId w:val="14"/>
        </w:numPr>
        <w:tabs>
          <w:tab w:val="clear" w:pos="1134"/>
          <w:tab w:val="left" w:pos="454"/>
        </w:tabs>
        <w:autoSpaceDE w:val="0"/>
        <w:autoSpaceDN w:val="0"/>
        <w:adjustRightInd w:val="0"/>
        <w:spacing w:line="240" w:lineRule="auto"/>
        <w:jc w:val="both"/>
        <w:rPr>
          <w:rFonts w:ascii="Bookman Old Style" w:hAnsi="Bookman Old Style" w:cs="Tahoma"/>
          <w:szCs w:val="22"/>
        </w:rPr>
      </w:pPr>
      <w:r w:rsidRPr="0079239B">
        <w:rPr>
          <w:rFonts w:ascii="Bookman Old Style" w:hAnsi="Bookman Old Style" w:cs="Tahoma"/>
          <w:szCs w:val="22"/>
        </w:rPr>
        <w:t>………………………….. Δ/</w:t>
      </w:r>
      <w:proofErr w:type="spellStart"/>
      <w:r w:rsidRPr="0079239B">
        <w:rPr>
          <w:rFonts w:ascii="Bookman Old Style" w:hAnsi="Bookman Old Style" w:cs="Tahoma"/>
          <w:szCs w:val="22"/>
        </w:rPr>
        <w:t>ν</w:t>
      </w:r>
      <w:r w:rsidR="00AD213A" w:rsidRPr="0079239B">
        <w:rPr>
          <w:rFonts w:ascii="Bookman Old Style" w:hAnsi="Bookman Old Style" w:cs="Tahoma"/>
          <w:szCs w:val="22"/>
        </w:rPr>
        <w:t>ση</w:t>
      </w:r>
      <w:proofErr w:type="spellEnd"/>
      <w:r w:rsidR="00AD213A" w:rsidRPr="0079239B">
        <w:rPr>
          <w:rFonts w:ascii="Bookman Old Style" w:hAnsi="Bookman Old Style" w:cs="Tahoma"/>
          <w:szCs w:val="22"/>
        </w:rPr>
        <w:t xml:space="preserve"> ……………………………</w:t>
      </w:r>
    </w:p>
    <w:p w:rsidR="00EC7ADD" w:rsidRPr="0079239B" w:rsidRDefault="00EC7ADD" w:rsidP="00455729">
      <w:pPr>
        <w:widowControl w:val="0"/>
        <w:numPr>
          <w:ilvl w:val="0"/>
          <w:numId w:val="14"/>
        </w:numPr>
        <w:tabs>
          <w:tab w:val="clear" w:pos="1134"/>
          <w:tab w:val="left" w:pos="454"/>
        </w:tabs>
        <w:autoSpaceDE w:val="0"/>
        <w:autoSpaceDN w:val="0"/>
        <w:adjustRightInd w:val="0"/>
        <w:spacing w:line="240" w:lineRule="auto"/>
        <w:jc w:val="both"/>
        <w:rPr>
          <w:rFonts w:ascii="Bookman Old Style" w:hAnsi="Bookman Old Style" w:cs="Tahoma"/>
          <w:szCs w:val="22"/>
        </w:rPr>
      </w:pPr>
      <w:r w:rsidRPr="0079239B">
        <w:rPr>
          <w:rFonts w:ascii="Bookman Old Style" w:hAnsi="Bookman Old Style" w:cs="Tahoma"/>
          <w:szCs w:val="22"/>
        </w:rPr>
        <w:t>………………………….. Δ/</w:t>
      </w:r>
      <w:proofErr w:type="spellStart"/>
      <w:r w:rsidRPr="0079239B">
        <w:rPr>
          <w:rFonts w:ascii="Bookman Old Style" w:hAnsi="Bookman Old Style" w:cs="Tahoma"/>
          <w:szCs w:val="22"/>
        </w:rPr>
        <w:t>ν</w:t>
      </w:r>
      <w:r w:rsidR="00AD213A" w:rsidRPr="0079239B">
        <w:rPr>
          <w:rFonts w:ascii="Bookman Old Style" w:hAnsi="Bookman Old Style" w:cs="Tahoma"/>
          <w:szCs w:val="22"/>
        </w:rPr>
        <w:t>ση</w:t>
      </w:r>
      <w:proofErr w:type="spellEnd"/>
      <w:r w:rsidR="00AD213A" w:rsidRPr="0079239B">
        <w:rPr>
          <w:rFonts w:ascii="Bookman Old Style" w:hAnsi="Bookman Old Style" w:cs="Tahoma"/>
          <w:szCs w:val="22"/>
        </w:rPr>
        <w:t xml:space="preserve"> ………………………………………………</w:t>
      </w:r>
    </w:p>
    <w:p w:rsidR="00EC7ADD" w:rsidRPr="0079239B" w:rsidRDefault="00EC7ADD" w:rsidP="00AD213A">
      <w:pPr>
        <w:widowControl w:val="0"/>
        <w:tabs>
          <w:tab w:val="left" w:pos="454"/>
        </w:tabs>
        <w:autoSpaceDE w:val="0"/>
        <w:autoSpaceDN w:val="0"/>
        <w:adjustRightInd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μελών της Ένωσης ή Κοινοπραξίας ή Σύμπραξης,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w:t>
      </w:r>
      <w:r w:rsidR="00EC6A25" w:rsidRPr="0079239B">
        <w:rPr>
          <w:rFonts w:ascii="Bookman Old Style" w:hAnsi="Bookman Old Style" w:cs="Tahoma"/>
          <w:szCs w:val="22"/>
          <w:lang w:val="el-GR"/>
        </w:rPr>
        <w:t xml:space="preserve"> </w:t>
      </w:r>
      <w:r w:rsidRPr="0079239B">
        <w:rPr>
          <w:rFonts w:ascii="Bookman Old Style" w:hAnsi="Bookman Old Style" w:cs="Tahoma"/>
          <w:szCs w:val="22"/>
          <w:lang w:val="el-GR"/>
        </w:rPr>
        <w:t>και μέχρι του ποσού των (</w:t>
      </w:r>
      <w:r w:rsidR="005C4475" w:rsidRPr="0079239B">
        <w:rPr>
          <w:rFonts w:ascii="Bookman Old Style" w:hAnsi="Bookman Old Style" w:cs="Tahoma"/>
          <w:szCs w:val="22"/>
          <w:lang w:val="el-GR"/>
        </w:rPr>
        <w:t>5</w:t>
      </w:r>
      <w:r w:rsidRPr="0079239B">
        <w:rPr>
          <w:rFonts w:ascii="Bookman Old Style" w:hAnsi="Bookman Old Style" w:cs="Tahoma"/>
          <w:szCs w:val="22"/>
          <w:lang w:val="el-GR" w:bidi="en-US"/>
        </w:rPr>
        <w:t xml:space="preserve">% </w:t>
      </w:r>
      <w:r w:rsidR="00BA37DC" w:rsidRPr="0079239B">
        <w:rPr>
          <w:rFonts w:ascii="Bookman Old Style" w:hAnsi="Bookman Old Style" w:cs="Tahoma"/>
          <w:szCs w:val="22"/>
          <w:lang w:val="el-GR"/>
        </w:rPr>
        <w:t>της συνολικής προσφερόμενης τιμής πώλησης στον ΟΛΠ, χωρίς τον Φ.Π.Α</w:t>
      </w:r>
      <w:r w:rsidRPr="0079239B">
        <w:rPr>
          <w:rFonts w:ascii="Bookman Old Style" w:hAnsi="Bookman Old Style" w:cs="Tahoma"/>
          <w:szCs w:val="22"/>
          <w:lang w:val="el-GR"/>
        </w:rPr>
        <w:t xml:space="preserve">) ………………………….. ευρώ, για την </w:t>
      </w:r>
      <w:r w:rsidRPr="0079239B">
        <w:rPr>
          <w:rFonts w:ascii="Bookman Old Style" w:hAnsi="Bookman Old Style" w:cs="Tahoma"/>
          <w:b/>
          <w:szCs w:val="22"/>
          <w:u w:val="single"/>
          <w:lang w:val="el-GR"/>
        </w:rPr>
        <w:t xml:space="preserve">καλή εκτέλεση </w:t>
      </w:r>
      <w:r w:rsidR="00EC6A25" w:rsidRPr="0079239B">
        <w:rPr>
          <w:rFonts w:ascii="Bookman Old Style" w:hAnsi="Bookman Old Style" w:cs="Tahoma"/>
          <w:b/>
          <w:szCs w:val="22"/>
          <w:u w:val="single"/>
          <w:lang w:val="el-GR"/>
        </w:rPr>
        <w:t>του συνόλου των υποχρεώσεών της</w:t>
      </w:r>
      <w:r w:rsidR="004507AA" w:rsidRPr="0079239B">
        <w:rPr>
          <w:rFonts w:ascii="Bookman Old Style" w:hAnsi="Bookman Old Style" w:cs="Tahoma"/>
          <w:b/>
          <w:szCs w:val="22"/>
          <w:u w:val="single"/>
          <w:lang w:val="el-GR"/>
        </w:rPr>
        <w:t>/ τους</w:t>
      </w:r>
      <w:r w:rsidR="00EC6A25" w:rsidRPr="0079239B">
        <w:rPr>
          <w:rFonts w:ascii="Bookman Old Style" w:hAnsi="Bookman Old Style" w:cs="Tahoma"/>
          <w:b/>
          <w:szCs w:val="22"/>
          <w:u w:val="single"/>
          <w:lang w:val="el-GR"/>
        </w:rPr>
        <w:t xml:space="preserve"> που απορρέουν από </w:t>
      </w:r>
      <w:r w:rsidRPr="0079239B">
        <w:rPr>
          <w:rFonts w:ascii="Bookman Old Style" w:hAnsi="Bookman Old Style" w:cs="Tahoma"/>
          <w:b/>
          <w:szCs w:val="22"/>
          <w:u w:val="single"/>
          <w:lang w:val="el-GR"/>
        </w:rPr>
        <w:t xml:space="preserve">τη </w:t>
      </w:r>
      <w:r w:rsidR="00EC6A25" w:rsidRPr="0079239B">
        <w:rPr>
          <w:rFonts w:ascii="Bookman Old Style" w:hAnsi="Bookman Old Style" w:cs="Tahoma"/>
          <w:b/>
          <w:szCs w:val="22"/>
          <w:u w:val="single"/>
          <w:lang w:val="el-GR"/>
        </w:rPr>
        <w:t xml:space="preserve">από ../../2017 </w:t>
      </w:r>
      <w:r w:rsidRPr="0079239B">
        <w:rPr>
          <w:rFonts w:ascii="Bookman Old Style" w:hAnsi="Bookman Old Style" w:cs="Tahoma"/>
          <w:b/>
          <w:szCs w:val="22"/>
          <w:u w:val="single"/>
          <w:lang w:val="el-GR"/>
        </w:rPr>
        <w:t>σύμβαση</w:t>
      </w:r>
      <w:r w:rsidRPr="0079239B">
        <w:rPr>
          <w:rFonts w:ascii="Bookman Old Style" w:hAnsi="Bookman Old Style" w:cs="Tahoma"/>
          <w:szCs w:val="22"/>
          <w:lang w:val="el-GR"/>
        </w:rPr>
        <w:t xml:space="preserve"> με αριθμό ................... για την </w:t>
      </w:r>
      <w:r w:rsidR="00F701FB" w:rsidRPr="0079239B">
        <w:rPr>
          <w:rFonts w:ascii="Bookman Old Style" w:hAnsi="Bookman Old Style" w:cs="Tahoma"/>
          <w:szCs w:val="22"/>
          <w:lang w:val="el-GR"/>
        </w:rPr>
        <w:t>«</w:t>
      </w:r>
      <w:r w:rsidR="00024917" w:rsidRPr="0079239B">
        <w:rPr>
          <w:rFonts w:ascii="Bookman Old Style" w:hAnsi="Bookman Old Style" w:cs="Tahoma"/>
          <w:i/>
          <w:szCs w:val="22"/>
          <w:lang w:val="el-GR"/>
        </w:rPr>
        <w:t xml:space="preserve">Προμήθεια </w:t>
      </w:r>
      <w:r w:rsidR="00AD213A" w:rsidRPr="0079239B">
        <w:rPr>
          <w:rFonts w:ascii="Bookman Old Style" w:hAnsi="Bookman Old Style" w:cs="Tahoma"/>
          <w:i/>
          <w:szCs w:val="22"/>
          <w:lang w:val="el-GR"/>
        </w:rPr>
        <w:t xml:space="preserve">200.000 </w:t>
      </w:r>
      <w:r w:rsidR="00D670B2" w:rsidRPr="0079239B">
        <w:rPr>
          <w:rFonts w:ascii="Bookman Old Style" w:hAnsi="Bookman Old Style" w:cs="Tahoma"/>
          <w:i/>
          <w:szCs w:val="22"/>
          <w:lang w:val="el-GR"/>
        </w:rPr>
        <w:t xml:space="preserve">λίτρων </w:t>
      </w:r>
      <w:r w:rsidR="00024917" w:rsidRPr="0079239B">
        <w:rPr>
          <w:rFonts w:ascii="Bookman Old Style" w:hAnsi="Bookman Old Style" w:cs="Tahoma"/>
          <w:i/>
          <w:szCs w:val="22"/>
          <w:lang w:val="el-GR"/>
        </w:rPr>
        <w:t xml:space="preserve">πετρελαίου θέρμανσης </w:t>
      </w:r>
      <w:r w:rsidR="00F701FB" w:rsidRPr="0079239B">
        <w:rPr>
          <w:rFonts w:ascii="Bookman Old Style" w:hAnsi="Bookman Old Style" w:cs="Tahoma"/>
          <w:i/>
          <w:szCs w:val="22"/>
          <w:lang w:val="el-GR"/>
        </w:rPr>
        <w:t xml:space="preserve">για τις ανάγκες λειτουργίας </w:t>
      </w:r>
      <w:r w:rsidR="00D670B2" w:rsidRPr="0079239B">
        <w:rPr>
          <w:rFonts w:ascii="Bookman Old Style" w:hAnsi="Bookman Old Style" w:cs="Tahoma"/>
          <w:i/>
          <w:szCs w:val="22"/>
          <w:lang w:val="el-GR"/>
        </w:rPr>
        <w:t xml:space="preserve">των συστημάτων θέρμανσης </w:t>
      </w:r>
      <w:r w:rsidR="00EC6A25" w:rsidRPr="0079239B">
        <w:rPr>
          <w:rFonts w:ascii="Bookman Old Style" w:hAnsi="Bookman Old Style" w:cs="Tahoma"/>
          <w:szCs w:val="22"/>
          <w:lang w:val="el-GR"/>
        </w:rPr>
        <w:t>του ΟΛΠ</w:t>
      </w:r>
      <w:r w:rsidR="00D670B2" w:rsidRPr="0079239B">
        <w:rPr>
          <w:rFonts w:ascii="Bookman Old Style" w:hAnsi="Bookman Old Style" w:cs="Tahoma"/>
          <w:szCs w:val="22"/>
          <w:lang w:val="el-GR"/>
        </w:rPr>
        <w:t xml:space="preserve"> Α.Ε.</w:t>
      </w:r>
      <w:r w:rsidR="00024917" w:rsidRPr="0079239B">
        <w:rPr>
          <w:rFonts w:ascii="Bookman Old Style" w:hAnsi="Bookman Old Style" w:cs="Tahoma"/>
          <w:szCs w:val="22"/>
          <w:lang w:val="el-GR"/>
        </w:rPr>
        <w:t>»</w:t>
      </w:r>
      <w:r w:rsidRPr="0079239B">
        <w:rPr>
          <w:rFonts w:ascii="Bookman Old Style" w:hAnsi="Bookman Old Style" w:cs="Tahoma"/>
          <w:szCs w:val="22"/>
          <w:lang w:val="el-GR"/>
        </w:rPr>
        <w:t xml:space="preserve">. </w:t>
      </w:r>
    </w:p>
    <w:p w:rsidR="00EC7ADD" w:rsidRPr="0079239B" w:rsidRDefault="00EC7ADD" w:rsidP="00AD213A">
      <w:pPr>
        <w:widowControl w:val="0"/>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 xml:space="preserve">Το ανωτέρω ποσό της εγγύησης τηρείται στη διάθεσή σας, </w:t>
      </w:r>
      <w:r w:rsidR="00EC6A25" w:rsidRPr="0079239B">
        <w:rPr>
          <w:rFonts w:ascii="Bookman Old Style" w:hAnsi="Bookman Old Style" w:cs="Tahoma"/>
          <w:szCs w:val="22"/>
          <w:lang w:val="el-GR"/>
        </w:rPr>
        <w:t>και θα σας το</w:t>
      </w:r>
      <w:r w:rsidRPr="0079239B">
        <w:rPr>
          <w:rFonts w:ascii="Bookman Old Style" w:hAnsi="Bookman Old Style" w:cs="Tahoma"/>
          <w:szCs w:val="22"/>
          <w:lang w:val="el-GR"/>
        </w:rPr>
        <w:t xml:space="preserve"> καταβάλουμε</w:t>
      </w:r>
      <w:r w:rsidR="00EC6A25" w:rsidRPr="0079239B">
        <w:rPr>
          <w:rFonts w:ascii="Bookman Old Style" w:hAnsi="Bookman Old Style" w:cs="Tahoma"/>
          <w:szCs w:val="22"/>
          <w:lang w:val="el-GR"/>
        </w:rPr>
        <w:t xml:space="preserve"> σύμφωνα με τις οδηγίες σας</w:t>
      </w:r>
      <w:r w:rsidRPr="0079239B">
        <w:rPr>
          <w:rFonts w:ascii="Bookman Old Style" w:hAnsi="Bookman Old Style" w:cs="Tahoma"/>
          <w:szCs w:val="22"/>
          <w:lang w:val="el-GR"/>
        </w:rPr>
        <w:t xml:space="preserve"> ολικά ή μερικά χωρίς καμία από μέρους μας αντίρρηση ή ένσταση και χωρίς να ερευνηθεί το βάσιμο ή μη της απαίτησής σας, μέσα σε τρεις (3) ημέρες από </w:t>
      </w:r>
      <w:r w:rsidR="00EC6A25" w:rsidRPr="0079239B">
        <w:rPr>
          <w:rFonts w:ascii="Bookman Old Style" w:hAnsi="Bookman Old Style" w:cs="Tahoma"/>
          <w:szCs w:val="22"/>
          <w:lang w:val="el-GR"/>
        </w:rPr>
        <w:t>απλή</w:t>
      </w:r>
      <w:r w:rsidRPr="0079239B">
        <w:rPr>
          <w:rFonts w:ascii="Bookman Old Style" w:hAnsi="Bookman Old Style" w:cs="Tahoma"/>
          <w:szCs w:val="22"/>
          <w:lang w:val="el-GR"/>
        </w:rPr>
        <w:t xml:space="preserve"> έγγραφη ειδοποίησή σας.</w:t>
      </w:r>
      <w:r w:rsidRPr="0079239B">
        <w:rPr>
          <w:rFonts w:ascii="Bookman Old Style" w:hAnsi="Bookman Old Style" w:cs="Tahoma"/>
          <w:szCs w:val="22"/>
          <w:lang w:val="el-GR"/>
        </w:rPr>
        <w:tab/>
      </w:r>
    </w:p>
    <w:p w:rsidR="00EC6A25" w:rsidRPr="0079239B" w:rsidRDefault="00EC7ADD" w:rsidP="00455729">
      <w:pPr>
        <w:widowControl w:val="0"/>
        <w:tabs>
          <w:tab w:val="left" w:pos="284"/>
        </w:tabs>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Η παρούσα ισχύει</w:t>
      </w:r>
      <w:r w:rsidR="004507AA" w:rsidRPr="0079239B">
        <w:rPr>
          <w:rFonts w:ascii="Bookman Old Style" w:hAnsi="Bookman Old Style" w:cs="Tahoma"/>
          <w:szCs w:val="22"/>
          <w:lang w:val="el-GR"/>
        </w:rPr>
        <w:t xml:space="preserve"> πλήρως</w:t>
      </w:r>
      <w:r w:rsidRPr="0079239B">
        <w:rPr>
          <w:rFonts w:ascii="Bookman Old Style" w:hAnsi="Bookman Old Style" w:cs="Tahoma"/>
          <w:szCs w:val="22"/>
          <w:lang w:val="el-GR"/>
        </w:rPr>
        <w:t xml:space="preserve"> μέχρις ότου μας επιστραφεί </w:t>
      </w:r>
      <w:r w:rsidR="00EC6A25" w:rsidRPr="0079239B">
        <w:rPr>
          <w:rFonts w:ascii="Bookman Old Style" w:hAnsi="Bookman Old Style" w:cs="Tahoma"/>
          <w:szCs w:val="22"/>
          <w:lang w:val="el-GR"/>
        </w:rPr>
        <w:t xml:space="preserve">από εσάς </w:t>
      </w:r>
      <w:r w:rsidRPr="0079239B">
        <w:rPr>
          <w:rFonts w:ascii="Bookman Old Style" w:hAnsi="Bookman Old Style" w:cs="Tahoma"/>
          <w:szCs w:val="22"/>
          <w:lang w:val="el-GR"/>
        </w:rPr>
        <w:t>ή μέχρις ότου λάβουμε έγγραφη δήλωσή σας ότι μπορούμε να θεωρήσουμε την Τράπεζά μας απαλλαγμένη από κάθε σχετική υποχρέωση.</w:t>
      </w:r>
    </w:p>
    <w:p w:rsidR="00EC7ADD" w:rsidRPr="0079239B" w:rsidRDefault="00EC6A25" w:rsidP="00AD213A">
      <w:pPr>
        <w:widowControl w:val="0"/>
        <w:tabs>
          <w:tab w:val="left" w:pos="284"/>
        </w:tabs>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Η παρούσα εγγυητική υπάγεται στο Ελληνικό Δίκαιο και στην αποκλειστική αρμοδιότητα των Δικαστηρίων του Πειραιά.</w:t>
      </w:r>
    </w:p>
    <w:p w:rsidR="00EC7ADD" w:rsidRPr="0079239B" w:rsidRDefault="004507AA" w:rsidP="00455729">
      <w:pPr>
        <w:widowControl w:val="0"/>
        <w:tabs>
          <w:tab w:val="left" w:pos="454"/>
        </w:tabs>
        <w:spacing w:line="240" w:lineRule="auto"/>
        <w:jc w:val="both"/>
        <w:rPr>
          <w:rFonts w:ascii="Bookman Old Style" w:hAnsi="Bookman Old Style" w:cs="Tahoma"/>
          <w:szCs w:val="22"/>
          <w:lang w:val="el-GR"/>
        </w:rPr>
      </w:pPr>
      <w:r w:rsidRPr="0079239B">
        <w:rPr>
          <w:rFonts w:ascii="Bookman Old Style" w:hAnsi="Bookman Old Style" w:cs="Tahoma"/>
          <w:szCs w:val="22"/>
          <w:lang w:val="el-GR"/>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rsidR="00EC7ADD" w:rsidRPr="0079239B" w:rsidRDefault="00EC7ADD" w:rsidP="00455729">
      <w:pPr>
        <w:widowControl w:val="0"/>
        <w:spacing w:line="240" w:lineRule="auto"/>
        <w:rPr>
          <w:rFonts w:ascii="Bookman Old Style" w:hAnsi="Bookman Old Style" w:cs="Tahoma"/>
          <w:szCs w:val="22"/>
          <w:lang w:val="el-GR"/>
        </w:rPr>
      </w:pPr>
    </w:p>
    <w:p w:rsidR="00836018" w:rsidRDefault="00836018" w:rsidP="00455729">
      <w:pPr>
        <w:widowControl w:val="0"/>
        <w:spacing w:line="240" w:lineRule="auto"/>
        <w:jc w:val="center"/>
        <w:rPr>
          <w:rFonts w:ascii="Bookman Old Style" w:hAnsi="Bookman Old Style" w:cs="Tahoma"/>
          <w:szCs w:val="22"/>
          <w:lang w:val="el-GR"/>
        </w:rPr>
      </w:pPr>
    </w:p>
    <w:p w:rsidR="00540174" w:rsidRPr="00455729" w:rsidRDefault="00EC7ADD" w:rsidP="00455729">
      <w:pPr>
        <w:widowControl w:val="0"/>
        <w:spacing w:line="240" w:lineRule="auto"/>
        <w:jc w:val="center"/>
        <w:rPr>
          <w:rFonts w:ascii="Bookman Old Style" w:hAnsi="Bookman Old Style" w:cs="Tahoma"/>
          <w:bCs/>
          <w:caps/>
          <w:szCs w:val="22"/>
          <w:u w:val="single"/>
          <w:lang w:val="el-GR" w:bidi="en-US"/>
        </w:rPr>
      </w:pPr>
      <w:r w:rsidRPr="0079239B">
        <w:rPr>
          <w:rFonts w:ascii="Bookman Old Style" w:hAnsi="Bookman Old Style" w:cs="Tahoma"/>
          <w:szCs w:val="22"/>
          <w:lang w:val="el-GR"/>
        </w:rPr>
        <w:t>(Εξουσιοδοτημένη υπογραφή)</w:t>
      </w:r>
      <w:r w:rsidR="001A4987" w:rsidRPr="00455729" w:rsidDel="00CC3F27">
        <w:rPr>
          <w:rFonts w:ascii="Bookman Old Style" w:hAnsi="Bookman Old Style" w:cs="Tahoma"/>
          <w:bCs/>
          <w:caps/>
          <w:szCs w:val="22"/>
          <w:u w:val="single"/>
          <w:lang w:val="el-GR" w:bidi="en-US"/>
        </w:rPr>
        <w:t xml:space="preserve"> </w:t>
      </w:r>
      <w:bookmarkEnd w:id="49"/>
      <w:bookmarkEnd w:id="50"/>
    </w:p>
    <w:p w:rsidR="0076201F" w:rsidRPr="00455729" w:rsidRDefault="0076201F" w:rsidP="00455729">
      <w:pPr>
        <w:widowControl w:val="0"/>
        <w:spacing w:line="240" w:lineRule="auto"/>
        <w:jc w:val="center"/>
        <w:rPr>
          <w:rFonts w:ascii="Bookman Old Style" w:hAnsi="Bookman Old Style" w:cs="Tahoma"/>
          <w:bCs/>
          <w:caps/>
          <w:szCs w:val="22"/>
          <w:u w:val="single"/>
          <w:lang w:val="el-GR" w:bidi="en-US"/>
        </w:rPr>
      </w:pPr>
    </w:p>
    <w:p w:rsidR="0076201F" w:rsidRPr="005B447C" w:rsidRDefault="0076201F" w:rsidP="00455729">
      <w:pPr>
        <w:widowControl w:val="0"/>
        <w:spacing w:line="240" w:lineRule="auto"/>
        <w:jc w:val="center"/>
        <w:rPr>
          <w:rFonts w:ascii="Bookman Old Style" w:hAnsi="Bookman Old Style" w:cs="Tahoma"/>
          <w:b/>
          <w:bCs/>
          <w:caps/>
          <w:szCs w:val="22"/>
          <w:lang w:bidi="en-US"/>
        </w:rPr>
      </w:pPr>
    </w:p>
    <w:sectPr w:rsidR="0076201F" w:rsidRPr="005B447C" w:rsidSect="007F5B4E">
      <w:headerReference w:type="even" r:id="rId18"/>
      <w:headerReference w:type="default" r:id="rId19"/>
      <w:footerReference w:type="even" r:id="rId20"/>
      <w:footerReference w:type="default" r:id="rId21"/>
      <w:headerReference w:type="first" r:id="rId22"/>
      <w:footerReference w:type="first" r:id="rId23"/>
      <w:pgSz w:w="11906" w:h="16838"/>
      <w:pgMar w:top="1134" w:right="1416" w:bottom="1134" w:left="1134" w:header="51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248" w:rsidRDefault="001C5248" w:rsidP="00191823">
      <w:pPr>
        <w:spacing w:line="240" w:lineRule="auto"/>
      </w:pPr>
      <w:r>
        <w:separator/>
      </w:r>
    </w:p>
  </w:endnote>
  <w:endnote w:type="continuationSeparator" w:id="0">
    <w:p w:rsidR="001C5248" w:rsidRDefault="001C5248" w:rsidP="001918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6D0" w:rsidRDefault="007206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2467819"/>
      <w:docPartObj>
        <w:docPartGallery w:val="Page Numbers (Bottom of Page)"/>
        <w:docPartUnique/>
      </w:docPartObj>
    </w:sdtPr>
    <w:sdtEndPr/>
    <w:sdtContent>
      <w:p w:rsidR="007206D0" w:rsidRDefault="007206D0">
        <w:pPr>
          <w:pStyle w:val="Footer"/>
          <w:jc w:val="center"/>
        </w:pPr>
        <w:r>
          <w:fldChar w:fldCharType="begin"/>
        </w:r>
        <w:r>
          <w:instrText>PAGE   \* MERGEFORMAT</w:instrText>
        </w:r>
        <w:r>
          <w:fldChar w:fldCharType="separate"/>
        </w:r>
        <w:r w:rsidR="005B447C" w:rsidRPr="005B447C">
          <w:rPr>
            <w:noProof/>
            <w:lang w:val="el-GR"/>
          </w:rPr>
          <w:t>1</w:t>
        </w:r>
        <w:r>
          <w:fldChar w:fldCharType="end"/>
        </w:r>
      </w:p>
    </w:sdtContent>
  </w:sdt>
  <w:p w:rsidR="007206D0" w:rsidRDefault="007206D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6D0" w:rsidRDefault="007206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248" w:rsidRDefault="001C5248" w:rsidP="00191823">
      <w:pPr>
        <w:spacing w:line="240" w:lineRule="auto"/>
      </w:pPr>
      <w:r>
        <w:separator/>
      </w:r>
    </w:p>
  </w:footnote>
  <w:footnote w:type="continuationSeparator" w:id="0">
    <w:p w:rsidR="001C5248" w:rsidRDefault="001C5248" w:rsidP="0019182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6D0" w:rsidRDefault="007206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6D0" w:rsidRDefault="007206D0">
    <w:pPr>
      <w:pStyle w:val="Header"/>
    </w:pPr>
    <w:r w:rsidRPr="000A222E">
      <w:rPr>
        <w:noProof/>
      </w:rPr>
      <w:drawing>
        <wp:inline distT="0" distB="0" distL="0" distR="0" wp14:anchorId="624105C5" wp14:editId="738732F3">
          <wp:extent cx="1007597" cy="647187"/>
          <wp:effectExtent l="0" t="0" r="2540" b="635"/>
          <wp:docPr id="8" name="Picture 1" descr="englis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english logo"/>
                  <pic:cNvPicPr>
                    <a:picLocks noChangeAspect="1" noChangeArrowheads="1"/>
                  </pic:cNvPicPr>
                </pic:nvPicPr>
                <pic:blipFill>
                  <a:blip r:embed="rId1"/>
                  <a:srcRect/>
                  <a:stretch>
                    <a:fillRect/>
                  </a:stretch>
                </pic:blipFill>
                <pic:spPr bwMode="auto">
                  <a:xfrm>
                    <a:off x="0" y="0"/>
                    <a:ext cx="1010350" cy="64895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6D0" w:rsidRDefault="007206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323F"/>
    <w:multiLevelType w:val="hybridMultilevel"/>
    <w:tmpl w:val="C4B4C494"/>
    <w:lvl w:ilvl="0" w:tplc="0408000F">
      <w:start w:val="1"/>
      <w:numFmt w:val="decimal"/>
      <w:lvlText w:val="%1."/>
      <w:lvlJc w:val="left"/>
      <w:pPr>
        <w:ind w:left="1290" w:hanging="360"/>
      </w:pPr>
    </w:lvl>
    <w:lvl w:ilvl="1" w:tplc="04080019" w:tentative="1">
      <w:start w:val="1"/>
      <w:numFmt w:val="lowerLetter"/>
      <w:lvlText w:val="%2."/>
      <w:lvlJc w:val="left"/>
      <w:pPr>
        <w:ind w:left="2010" w:hanging="360"/>
      </w:pPr>
    </w:lvl>
    <w:lvl w:ilvl="2" w:tplc="0408001B" w:tentative="1">
      <w:start w:val="1"/>
      <w:numFmt w:val="lowerRoman"/>
      <w:lvlText w:val="%3."/>
      <w:lvlJc w:val="right"/>
      <w:pPr>
        <w:ind w:left="2730" w:hanging="180"/>
      </w:pPr>
    </w:lvl>
    <w:lvl w:ilvl="3" w:tplc="0408000F" w:tentative="1">
      <w:start w:val="1"/>
      <w:numFmt w:val="decimal"/>
      <w:lvlText w:val="%4."/>
      <w:lvlJc w:val="left"/>
      <w:pPr>
        <w:ind w:left="3450" w:hanging="360"/>
      </w:pPr>
    </w:lvl>
    <w:lvl w:ilvl="4" w:tplc="04080019" w:tentative="1">
      <w:start w:val="1"/>
      <w:numFmt w:val="lowerLetter"/>
      <w:lvlText w:val="%5."/>
      <w:lvlJc w:val="left"/>
      <w:pPr>
        <w:ind w:left="4170" w:hanging="360"/>
      </w:pPr>
    </w:lvl>
    <w:lvl w:ilvl="5" w:tplc="0408001B" w:tentative="1">
      <w:start w:val="1"/>
      <w:numFmt w:val="lowerRoman"/>
      <w:lvlText w:val="%6."/>
      <w:lvlJc w:val="right"/>
      <w:pPr>
        <w:ind w:left="4890" w:hanging="180"/>
      </w:pPr>
    </w:lvl>
    <w:lvl w:ilvl="6" w:tplc="0408000F" w:tentative="1">
      <w:start w:val="1"/>
      <w:numFmt w:val="decimal"/>
      <w:lvlText w:val="%7."/>
      <w:lvlJc w:val="left"/>
      <w:pPr>
        <w:ind w:left="5610" w:hanging="360"/>
      </w:pPr>
    </w:lvl>
    <w:lvl w:ilvl="7" w:tplc="04080019" w:tentative="1">
      <w:start w:val="1"/>
      <w:numFmt w:val="lowerLetter"/>
      <w:lvlText w:val="%8."/>
      <w:lvlJc w:val="left"/>
      <w:pPr>
        <w:ind w:left="6330" w:hanging="360"/>
      </w:pPr>
    </w:lvl>
    <w:lvl w:ilvl="8" w:tplc="0408001B" w:tentative="1">
      <w:start w:val="1"/>
      <w:numFmt w:val="lowerRoman"/>
      <w:lvlText w:val="%9."/>
      <w:lvlJc w:val="right"/>
      <w:pPr>
        <w:ind w:left="7050" w:hanging="180"/>
      </w:pPr>
    </w:lvl>
  </w:abstractNum>
  <w:abstractNum w:abstractNumId="1">
    <w:nsid w:val="066756FF"/>
    <w:multiLevelType w:val="multilevel"/>
    <w:tmpl w:val="56322C88"/>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nsid w:val="07125C46"/>
    <w:multiLevelType w:val="multilevel"/>
    <w:tmpl w:val="DF72D4B4"/>
    <w:lvl w:ilvl="0">
      <w:start w:val="1"/>
      <w:numFmt w:val="decimal"/>
      <w:lvlText w:val="%1."/>
      <w:lvlJc w:val="left"/>
      <w:pPr>
        <w:ind w:left="927"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3">
    <w:nsid w:val="0830591B"/>
    <w:multiLevelType w:val="hybridMultilevel"/>
    <w:tmpl w:val="3454C546"/>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
    <w:nsid w:val="115939C5"/>
    <w:multiLevelType w:val="hybridMultilevel"/>
    <w:tmpl w:val="F3D82A4C"/>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5">
    <w:nsid w:val="1C2D18F5"/>
    <w:multiLevelType w:val="multilevel"/>
    <w:tmpl w:val="B5DA0498"/>
    <w:lvl w:ilvl="0">
      <w:start w:val="1"/>
      <w:numFmt w:val="decimal"/>
      <w:pStyle w:val="Heading1"/>
      <w:lvlText w:val="%1."/>
      <w:lvlJc w:val="left"/>
      <w:pPr>
        <w:tabs>
          <w:tab w:val="num" w:pos="680"/>
        </w:tabs>
        <w:ind w:left="680" w:hanging="680"/>
      </w:pPr>
      <w:rPr>
        <w:rFonts w:hint="default"/>
      </w:rPr>
    </w:lvl>
    <w:lvl w:ilvl="1">
      <w:start w:val="1"/>
      <w:numFmt w:val="decimal"/>
      <w:pStyle w:val="Heading2"/>
      <w:lvlText w:val="%1.%2"/>
      <w:lvlJc w:val="left"/>
      <w:pPr>
        <w:tabs>
          <w:tab w:val="num" w:pos="680"/>
        </w:tabs>
        <w:ind w:left="680" w:hanging="680"/>
      </w:pPr>
      <w:rPr>
        <w:rFonts w:hint="default"/>
        <w:b w:val="0"/>
      </w:rPr>
    </w:lvl>
    <w:lvl w:ilvl="2">
      <w:start w:val="1"/>
      <w:numFmt w:val="decimal"/>
      <w:pStyle w:val="Heading3"/>
      <w:lvlText w:val="%1.%2.%3"/>
      <w:lvlJc w:val="left"/>
      <w:pPr>
        <w:tabs>
          <w:tab w:val="num" w:pos="680"/>
        </w:tabs>
        <w:ind w:left="680" w:hanging="680"/>
      </w:pPr>
      <w:rPr>
        <w:rFonts w:hint="default"/>
        <w:b/>
      </w:rPr>
    </w:lvl>
    <w:lvl w:ilvl="3">
      <w:start w:val="1"/>
      <w:numFmt w:val="decimal"/>
      <w:lvlText w:val="%1.%2.%3.%4"/>
      <w:lvlJc w:val="left"/>
      <w:pPr>
        <w:tabs>
          <w:tab w:val="num" w:pos="851"/>
        </w:tabs>
        <w:ind w:left="851" w:hanging="851"/>
      </w:pPr>
      <w:rPr>
        <w:rFonts w:hint="default"/>
      </w:rPr>
    </w:lvl>
    <w:lvl w:ilvl="4">
      <w:start w:val="1"/>
      <w:numFmt w:val="decimal"/>
      <w:pStyle w:val="Heading5"/>
      <w:lvlText w:val="%1.%2.%3.%4.%5"/>
      <w:lvlJc w:val="left"/>
      <w:pPr>
        <w:tabs>
          <w:tab w:val="num" w:pos="1008"/>
        </w:tabs>
        <w:ind w:left="1009" w:hanging="1009"/>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1364323"/>
    <w:multiLevelType w:val="multilevel"/>
    <w:tmpl w:val="BCEEAEA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288A6BFA"/>
    <w:multiLevelType w:val="multilevel"/>
    <w:tmpl w:val="617E85C0"/>
    <w:lvl w:ilvl="0">
      <w:start w:val="2"/>
      <w:numFmt w:val="decimal"/>
      <w:lvlText w:val="%1."/>
      <w:lvlJc w:val="left"/>
      <w:pPr>
        <w:ind w:left="360" w:hanging="360"/>
      </w:pPr>
    </w:lvl>
    <w:lvl w:ilvl="1">
      <w:start w:val="1"/>
      <w:numFmt w:val="decimal"/>
      <w:lvlText w:val="%1.%2."/>
      <w:lvlJc w:val="left"/>
      <w:pPr>
        <w:ind w:left="1288" w:hanging="720"/>
      </w:pPr>
    </w:lvl>
    <w:lvl w:ilvl="2">
      <w:start w:val="1"/>
      <w:numFmt w:val="decimal"/>
      <w:lvlText w:val="%1.%2.%3."/>
      <w:lvlJc w:val="left"/>
      <w:pPr>
        <w:ind w:left="2800" w:hanging="720"/>
      </w:pPr>
    </w:lvl>
    <w:lvl w:ilvl="3">
      <w:start w:val="1"/>
      <w:numFmt w:val="decimal"/>
      <w:lvlText w:val="%1.%2.%3.%4."/>
      <w:lvlJc w:val="left"/>
      <w:pPr>
        <w:ind w:left="4200" w:hanging="1080"/>
      </w:pPr>
    </w:lvl>
    <w:lvl w:ilvl="4">
      <w:start w:val="1"/>
      <w:numFmt w:val="decimal"/>
      <w:lvlText w:val="%1.%2.%3.%4.%5."/>
      <w:lvlJc w:val="left"/>
      <w:pPr>
        <w:ind w:left="5240" w:hanging="1080"/>
      </w:pPr>
    </w:lvl>
    <w:lvl w:ilvl="5">
      <w:start w:val="1"/>
      <w:numFmt w:val="decimal"/>
      <w:lvlText w:val="%1.%2.%3.%4.%5.%6."/>
      <w:lvlJc w:val="left"/>
      <w:pPr>
        <w:ind w:left="6640" w:hanging="1440"/>
      </w:pPr>
    </w:lvl>
    <w:lvl w:ilvl="6">
      <w:start w:val="1"/>
      <w:numFmt w:val="decimal"/>
      <w:lvlText w:val="%1.%2.%3.%4.%5.%6.%7."/>
      <w:lvlJc w:val="left"/>
      <w:pPr>
        <w:ind w:left="7680" w:hanging="1440"/>
      </w:pPr>
    </w:lvl>
    <w:lvl w:ilvl="7">
      <w:start w:val="1"/>
      <w:numFmt w:val="decimal"/>
      <w:lvlText w:val="%1.%2.%3.%4.%5.%6.%7.%8."/>
      <w:lvlJc w:val="left"/>
      <w:pPr>
        <w:ind w:left="9080" w:hanging="1800"/>
      </w:pPr>
    </w:lvl>
    <w:lvl w:ilvl="8">
      <w:start w:val="1"/>
      <w:numFmt w:val="decimal"/>
      <w:lvlText w:val="%1.%2.%3.%4.%5.%6.%7.%8.%9."/>
      <w:lvlJc w:val="left"/>
      <w:pPr>
        <w:ind w:left="10120" w:hanging="1800"/>
      </w:pPr>
    </w:lvl>
  </w:abstractNum>
  <w:abstractNum w:abstractNumId="8">
    <w:nsid w:val="3C635DFF"/>
    <w:multiLevelType w:val="hybridMultilevel"/>
    <w:tmpl w:val="12D27542"/>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3CC63E5D"/>
    <w:multiLevelType w:val="hybridMultilevel"/>
    <w:tmpl w:val="7CBCA10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0">
    <w:nsid w:val="3DF80A1B"/>
    <w:multiLevelType w:val="hybridMultilevel"/>
    <w:tmpl w:val="112C354A"/>
    <w:lvl w:ilvl="0" w:tplc="3B5CB1CA">
      <w:start w:val="1"/>
      <w:numFmt w:val="lowerRoman"/>
      <w:lvlText w:val="%1."/>
      <w:lvlJc w:val="left"/>
      <w:pPr>
        <w:ind w:left="1287" w:hanging="72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11">
    <w:nsid w:val="40024AB6"/>
    <w:multiLevelType w:val="hybridMultilevel"/>
    <w:tmpl w:val="A3464E7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3124294"/>
    <w:multiLevelType w:val="hybridMultilevel"/>
    <w:tmpl w:val="EDB4C96A"/>
    <w:lvl w:ilvl="0" w:tplc="0408001B">
      <w:start w:val="1"/>
      <w:numFmt w:val="low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3">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C047813"/>
    <w:multiLevelType w:val="multilevel"/>
    <w:tmpl w:val="D892DDF2"/>
    <w:lvl w:ilvl="0">
      <w:start w:val="1"/>
      <w:numFmt w:val="decimal"/>
      <w:lvlText w:val="%1."/>
      <w:lvlJc w:val="left"/>
      <w:pPr>
        <w:ind w:left="720" w:hanging="360"/>
      </w:p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nsid w:val="52042E97"/>
    <w:multiLevelType w:val="hybridMultilevel"/>
    <w:tmpl w:val="4B52F1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30E78FC"/>
    <w:multiLevelType w:val="multilevel"/>
    <w:tmpl w:val="587AA5EC"/>
    <w:lvl w:ilvl="0">
      <w:start w:val="1"/>
      <w:numFmt w:val="decimal"/>
      <w:lvlText w:val="%1."/>
      <w:lvlJc w:val="left"/>
      <w:pPr>
        <w:ind w:left="360" w:hanging="360"/>
      </w:pPr>
    </w:lvl>
    <w:lvl w:ilvl="1">
      <w:start w:val="1"/>
      <w:numFmt w:val="decimal"/>
      <w:lvlText w:val="%1.%2."/>
      <w:lvlJc w:val="left"/>
      <w:pPr>
        <w:ind w:left="1400" w:hanging="720"/>
      </w:pPr>
    </w:lvl>
    <w:lvl w:ilvl="2">
      <w:start w:val="1"/>
      <w:numFmt w:val="decimal"/>
      <w:lvlText w:val="%1.%2.%3."/>
      <w:lvlJc w:val="left"/>
      <w:pPr>
        <w:ind w:left="2080" w:hanging="720"/>
      </w:pPr>
    </w:lvl>
    <w:lvl w:ilvl="3">
      <w:start w:val="1"/>
      <w:numFmt w:val="decimal"/>
      <w:lvlText w:val="%1.%2.%3.%4."/>
      <w:lvlJc w:val="left"/>
      <w:pPr>
        <w:ind w:left="3120" w:hanging="1080"/>
      </w:pPr>
    </w:lvl>
    <w:lvl w:ilvl="4">
      <w:start w:val="1"/>
      <w:numFmt w:val="decimal"/>
      <w:lvlText w:val="%1.%2.%3.%4.%5."/>
      <w:lvlJc w:val="left"/>
      <w:pPr>
        <w:ind w:left="3800" w:hanging="1080"/>
      </w:pPr>
    </w:lvl>
    <w:lvl w:ilvl="5">
      <w:start w:val="1"/>
      <w:numFmt w:val="decimal"/>
      <w:lvlText w:val="%1.%2.%3.%4.%5.%6."/>
      <w:lvlJc w:val="left"/>
      <w:pPr>
        <w:ind w:left="4840" w:hanging="1440"/>
      </w:pPr>
    </w:lvl>
    <w:lvl w:ilvl="6">
      <w:start w:val="1"/>
      <w:numFmt w:val="decimal"/>
      <w:lvlText w:val="%1.%2.%3.%4.%5.%6.%7."/>
      <w:lvlJc w:val="left"/>
      <w:pPr>
        <w:ind w:left="5520" w:hanging="1440"/>
      </w:pPr>
    </w:lvl>
    <w:lvl w:ilvl="7">
      <w:start w:val="1"/>
      <w:numFmt w:val="decimal"/>
      <w:lvlText w:val="%1.%2.%3.%4.%5.%6.%7.%8."/>
      <w:lvlJc w:val="left"/>
      <w:pPr>
        <w:ind w:left="6560" w:hanging="1800"/>
      </w:pPr>
    </w:lvl>
    <w:lvl w:ilvl="8">
      <w:start w:val="1"/>
      <w:numFmt w:val="decimal"/>
      <w:lvlText w:val="%1.%2.%3.%4.%5.%6.%7.%8.%9."/>
      <w:lvlJc w:val="left"/>
      <w:pPr>
        <w:ind w:left="7240" w:hanging="1800"/>
      </w:pPr>
    </w:lvl>
  </w:abstractNum>
  <w:abstractNum w:abstractNumId="17">
    <w:nsid w:val="58F908FB"/>
    <w:multiLevelType w:val="multilevel"/>
    <w:tmpl w:val="6434988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nsid w:val="5E06470D"/>
    <w:multiLevelType w:val="hybridMultilevel"/>
    <w:tmpl w:val="1D0CCD90"/>
    <w:lvl w:ilvl="0" w:tplc="0408001B">
      <w:start w:val="1"/>
      <w:numFmt w:val="lowerRoman"/>
      <w:lvlText w:val="%1."/>
      <w:lvlJc w:val="righ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88750B1"/>
    <w:multiLevelType w:val="multilevel"/>
    <w:tmpl w:val="A0A42EE4"/>
    <w:lvl w:ilvl="0">
      <w:start w:val="3"/>
      <w:numFmt w:val="decimal"/>
      <w:lvlText w:val="%1."/>
      <w:lvlJc w:val="left"/>
      <w:pPr>
        <w:ind w:left="360" w:hanging="360"/>
      </w:pPr>
    </w:lvl>
    <w:lvl w:ilvl="1">
      <w:start w:val="1"/>
      <w:numFmt w:val="decimal"/>
      <w:lvlText w:val="%1.%2."/>
      <w:lvlJc w:val="left"/>
      <w:pPr>
        <w:ind w:left="862"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0">
    <w:nsid w:val="701A68BE"/>
    <w:multiLevelType w:val="hybridMultilevel"/>
    <w:tmpl w:val="2362EA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71830609"/>
    <w:multiLevelType w:val="hybridMultilevel"/>
    <w:tmpl w:val="72EAD4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727422F6"/>
    <w:multiLevelType w:val="hybridMultilevel"/>
    <w:tmpl w:val="E10287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7DC13B6E"/>
    <w:multiLevelType w:val="hybridMultilevel"/>
    <w:tmpl w:val="6E98283C"/>
    <w:lvl w:ilvl="0" w:tplc="5A0CF7F6">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6"/>
  </w:num>
  <w:num w:numId="2">
    <w:abstractNumId w:val="7"/>
  </w:num>
  <w:num w:numId="3">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13"/>
  </w:num>
  <w:num w:numId="7">
    <w:abstractNumId w:val="21"/>
  </w:num>
  <w:num w:numId="8">
    <w:abstractNumId w:val="20"/>
  </w:num>
  <w:num w:numId="9">
    <w:abstractNumId w:val="23"/>
  </w:num>
  <w:num w:numId="10">
    <w:abstractNumId w:val="1"/>
  </w:num>
  <w:num w:numId="11">
    <w:abstractNumId w:val="17"/>
  </w:num>
  <w:num w:numId="12">
    <w:abstractNumId w:val="14"/>
  </w:num>
  <w:num w:numId="13">
    <w:abstractNumId w:val="3"/>
  </w:num>
  <w:num w:numId="14">
    <w:abstractNumId w:val="4"/>
  </w:num>
  <w:num w:numId="15">
    <w:abstractNumId w:val="10"/>
  </w:num>
  <w:num w:numId="16">
    <w:abstractNumId w:val="22"/>
  </w:num>
  <w:num w:numId="17">
    <w:abstractNumId w:val="15"/>
  </w:num>
  <w:num w:numId="18">
    <w:abstractNumId w:val="2"/>
  </w:num>
  <w:num w:numId="19">
    <w:abstractNumId w:val="18"/>
  </w:num>
  <w:num w:numId="20">
    <w:abstractNumId w:val="12"/>
  </w:num>
  <w:num w:numId="21">
    <w:abstractNumId w:val="6"/>
  </w:num>
  <w:num w:numId="22">
    <w:abstractNumId w:val="0"/>
  </w:num>
  <w:num w:numId="23">
    <w:abstractNumId w:val="11"/>
  </w:num>
  <w:num w:numId="24">
    <w:abstractNumId w:val="8"/>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os Giannakopoulos">
    <w15:presenceInfo w15:providerId="None" w15:userId="Apostolos Giannakopou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EB3"/>
    <w:rsid w:val="00001E26"/>
    <w:rsid w:val="00010907"/>
    <w:rsid w:val="000128DC"/>
    <w:rsid w:val="000153F3"/>
    <w:rsid w:val="00024917"/>
    <w:rsid w:val="00034838"/>
    <w:rsid w:val="00035F66"/>
    <w:rsid w:val="000369E0"/>
    <w:rsid w:val="00042523"/>
    <w:rsid w:val="0004327D"/>
    <w:rsid w:val="00044794"/>
    <w:rsid w:val="00046B41"/>
    <w:rsid w:val="000523B1"/>
    <w:rsid w:val="0005303C"/>
    <w:rsid w:val="00057F65"/>
    <w:rsid w:val="00063150"/>
    <w:rsid w:val="00067FE9"/>
    <w:rsid w:val="00082C21"/>
    <w:rsid w:val="00087793"/>
    <w:rsid w:val="00090C0F"/>
    <w:rsid w:val="000940D8"/>
    <w:rsid w:val="000948FE"/>
    <w:rsid w:val="0009760E"/>
    <w:rsid w:val="000A0E8B"/>
    <w:rsid w:val="000B0B37"/>
    <w:rsid w:val="000B675B"/>
    <w:rsid w:val="000C0850"/>
    <w:rsid w:val="000C280D"/>
    <w:rsid w:val="000D2040"/>
    <w:rsid w:val="000D44E9"/>
    <w:rsid w:val="000E06D5"/>
    <w:rsid w:val="000F187F"/>
    <w:rsid w:val="00100966"/>
    <w:rsid w:val="00105325"/>
    <w:rsid w:val="00110C42"/>
    <w:rsid w:val="00112A1B"/>
    <w:rsid w:val="001140FB"/>
    <w:rsid w:val="001431FF"/>
    <w:rsid w:val="001460D0"/>
    <w:rsid w:val="00151934"/>
    <w:rsid w:val="00163F6C"/>
    <w:rsid w:val="0016663E"/>
    <w:rsid w:val="0017293E"/>
    <w:rsid w:val="00173122"/>
    <w:rsid w:val="001905DD"/>
    <w:rsid w:val="00191823"/>
    <w:rsid w:val="001A4987"/>
    <w:rsid w:val="001B3717"/>
    <w:rsid w:val="001B4459"/>
    <w:rsid w:val="001C5248"/>
    <w:rsid w:val="001D5AE0"/>
    <w:rsid w:val="001E4B10"/>
    <w:rsid w:val="001E52D6"/>
    <w:rsid w:val="002019C2"/>
    <w:rsid w:val="0020256F"/>
    <w:rsid w:val="002040CD"/>
    <w:rsid w:val="002217AF"/>
    <w:rsid w:val="00221A00"/>
    <w:rsid w:val="00223FB6"/>
    <w:rsid w:val="002414B5"/>
    <w:rsid w:val="00242B88"/>
    <w:rsid w:val="00243AE0"/>
    <w:rsid w:val="002501F3"/>
    <w:rsid w:val="0025184A"/>
    <w:rsid w:val="00253B56"/>
    <w:rsid w:val="00253EC5"/>
    <w:rsid w:val="002608F4"/>
    <w:rsid w:val="00260B32"/>
    <w:rsid w:val="0026112D"/>
    <w:rsid w:val="00271C76"/>
    <w:rsid w:val="00280F7C"/>
    <w:rsid w:val="00283ECA"/>
    <w:rsid w:val="00284663"/>
    <w:rsid w:val="00291FB0"/>
    <w:rsid w:val="00296A40"/>
    <w:rsid w:val="00296F56"/>
    <w:rsid w:val="00297A07"/>
    <w:rsid w:val="002A20DA"/>
    <w:rsid w:val="002B0681"/>
    <w:rsid w:val="002B4EB3"/>
    <w:rsid w:val="002B5A4C"/>
    <w:rsid w:val="002B5D4B"/>
    <w:rsid w:val="002B6BB0"/>
    <w:rsid w:val="002C2F17"/>
    <w:rsid w:val="002C57CD"/>
    <w:rsid w:val="002D2E9A"/>
    <w:rsid w:val="002E64F0"/>
    <w:rsid w:val="002E79CE"/>
    <w:rsid w:val="00320018"/>
    <w:rsid w:val="00325CFE"/>
    <w:rsid w:val="00332B06"/>
    <w:rsid w:val="00341843"/>
    <w:rsid w:val="00342A53"/>
    <w:rsid w:val="00347448"/>
    <w:rsid w:val="00354113"/>
    <w:rsid w:val="00371A70"/>
    <w:rsid w:val="003754E3"/>
    <w:rsid w:val="003767C4"/>
    <w:rsid w:val="00376E70"/>
    <w:rsid w:val="003804EF"/>
    <w:rsid w:val="0038287A"/>
    <w:rsid w:val="00387417"/>
    <w:rsid w:val="00391BD7"/>
    <w:rsid w:val="00394CDD"/>
    <w:rsid w:val="003A22B6"/>
    <w:rsid w:val="003B0AF0"/>
    <w:rsid w:val="003B6B4D"/>
    <w:rsid w:val="003C665F"/>
    <w:rsid w:val="003D22E8"/>
    <w:rsid w:val="003E4B20"/>
    <w:rsid w:val="003F0C99"/>
    <w:rsid w:val="003F69A7"/>
    <w:rsid w:val="00406FD5"/>
    <w:rsid w:val="00411236"/>
    <w:rsid w:val="004177EA"/>
    <w:rsid w:val="004362AA"/>
    <w:rsid w:val="00441859"/>
    <w:rsid w:val="00441F40"/>
    <w:rsid w:val="004507AA"/>
    <w:rsid w:val="00455729"/>
    <w:rsid w:val="004628D1"/>
    <w:rsid w:val="00464BE1"/>
    <w:rsid w:val="00464EB1"/>
    <w:rsid w:val="004674A4"/>
    <w:rsid w:val="004711E4"/>
    <w:rsid w:val="00481241"/>
    <w:rsid w:val="0048252C"/>
    <w:rsid w:val="00484F12"/>
    <w:rsid w:val="004858D6"/>
    <w:rsid w:val="00491AB6"/>
    <w:rsid w:val="004963A4"/>
    <w:rsid w:val="004A57EA"/>
    <w:rsid w:val="004A7DDE"/>
    <w:rsid w:val="004B4E13"/>
    <w:rsid w:val="004B60BF"/>
    <w:rsid w:val="004B75A3"/>
    <w:rsid w:val="004C111B"/>
    <w:rsid w:val="004C3C4D"/>
    <w:rsid w:val="004C7E13"/>
    <w:rsid w:val="004D0A8A"/>
    <w:rsid w:val="004D3D6A"/>
    <w:rsid w:val="004F0C62"/>
    <w:rsid w:val="004F256D"/>
    <w:rsid w:val="004F2C16"/>
    <w:rsid w:val="00506C60"/>
    <w:rsid w:val="00513C4A"/>
    <w:rsid w:val="00532507"/>
    <w:rsid w:val="00540174"/>
    <w:rsid w:val="00541F6A"/>
    <w:rsid w:val="005462E4"/>
    <w:rsid w:val="005479DB"/>
    <w:rsid w:val="0055090E"/>
    <w:rsid w:val="00565BE7"/>
    <w:rsid w:val="00575592"/>
    <w:rsid w:val="005828D7"/>
    <w:rsid w:val="0058636C"/>
    <w:rsid w:val="00590163"/>
    <w:rsid w:val="00592C3B"/>
    <w:rsid w:val="00595B30"/>
    <w:rsid w:val="005A0074"/>
    <w:rsid w:val="005A0307"/>
    <w:rsid w:val="005A11CD"/>
    <w:rsid w:val="005A21A2"/>
    <w:rsid w:val="005A374A"/>
    <w:rsid w:val="005A57DD"/>
    <w:rsid w:val="005A7467"/>
    <w:rsid w:val="005B447C"/>
    <w:rsid w:val="005C4475"/>
    <w:rsid w:val="005C615E"/>
    <w:rsid w:val="005D037A"/>
    <w:rsid w:val="005D5928"/>
    <w:rsid w:val="005D5D53"/>
    <w:rsid w:val="005D79AB"/>
    <w:rsid w:val="005E3C2C"/>
    <w:rsid w:val="005E6D03"/>
    <w:rsid w:val="005E7C4D"/>
    <w:rsid w:val="005F42BE"/>
    <w:rsid w:val="005F617D"/>
    <w:rsid w:val="005F787E"/>
    <w:rsid w:val="00601307"/>
    <w:rsid w:val="006057C0"/>
    <w:rsid w:val="0061052E"/>
    <w:rsid w:val="00612392"/>
    <w:rsid w:val="0061325C"/>
    <w:rsid w:val="00616420"/>
    <w:rsid w:val="00620F6A"/>
    <w:rsid w:val="006363E6"/>
    <w:rsid w:val="00640C46"/>
    <w:rsid w:val="00654FBE"/>
    <w:rsid w:val="00657654"/>
    <w:rsid w:val="006607A5"/>
    <w:rsid w:val="006624C9"/>
    <w:rsid w:val="0066727A"/>
    <w:rsid w:val="006729A6"/>
    <w:rsid w:val="00680C10"/>
    <w:rsid w:val="0068190E"/>
    <w:rsid w:val="00683876"/>
    <w:rsid w:val="00685A30"/>
    <w:rsid w:val="00690EEA"/>
    <w:rsid w:val="00691917"/>
    <w:rsid w:val="006A15F6"/>
    <w:rsid w:val="006A1EBF"/>
    <w:rsid w:val="006A6943"/>
    <w:rsid w:val="006B54E8"/>
    <w:rsid w:val="006D0202"/>
    <w:rsid w:val="006D1A38"/>
    <w:rsid w:val="006E4BF7"/>
    <w:rsid w:val="006E6ADF"/>
    <w:rsid w:val="006F1792"/>
    <w:rsid w:val="00703A10"/>
    <w:rsid w:val="00712DBB"/>
    <w:rsid w:val="00715E61"/>
    <w:rsid w:val="007206D0"/>
    <w:rsid w:val="00721A84"/>
    <w:rsid w:val="0072658D"/>
    <w:rsid w:val="0074274A"/>
    <w:rsid w:val="0075055C"/>
    <w:rsid w:val="00757B15"/>
    <w:rsid w:val="0076005B"/>
    <w:rsid w:val="0076201F"/>
    <w:rsid w:val="007633FC"/>
    <w:rsid w:val="007670FC"/>
    <w:rsid w:val="0078712E"/>
    <w:rsid w:val="0079239B"/>
    <w:rsid w:val="007A1264"/>
    <w:rsid w:val="007A2882"/>
    <w:rsid w:val="007A337A"/>
    <w:rsid w:val="007B07EB"/>
    <w:rsid w:val="007C1B64"/>
    <w:rsid w:val="007C20BE"/>
    <w:rsid w:val="007C70E4"/>
    <w:rsid w:val="007D0FEB"/>
    <w:rsid w:val="007D11F5"/>
    <w:rsid w:val="007E3FDD"/>
    <w:rsid w:val="007F5B4E"/>
    <w:rsid w:val="007F7D16"/>
    <w:rsid w:val="008039C4"/>
    <w:rsid w:val="008127F5"/>
    <w:rsid w:val="008143DA"/>
    <w:rsid w:val="00820AA0"/>
    <w:rsid w:val="008217D8"/>
    <w:rsid w:val="00821AB0"/>
    <w:rsid w:val="00821BB2"/>
    <w:rsid w:val="00822C2E"/>
    <w:rsid w:val="008259D4"/>
    <w:rsid w:val="008266A5"/>
    <w:rsid w:val="008266A9"/>
    <w:rsid w:val="008337CD"/>
    <w:rsid w:val="00835B23"/>
    <w:rsid w:val="00836018"/>
    <w:rsid w:val="00843C00"/>
    <w:rsid w:val="008445E1"/>
    <w:rsid w:val="00847680"/>
    <w:rsid w:val="00847B8C"/>
    <w:rsid w:val="0085313D"/>
    <w:rsid w:val="008542FC"/>
    <w:rsid w:val="00856537"/>
    <w:rsid w:val="00861128"/>
    <w:rsid w:val="00861E39"/>
    <w:rsid w:val="008646DB"/>
    <w:rsid w:val="008704F9"/>
    <w:rsid w:val="00895EE5"/>
    <w:rsid w:val="008A20C7"/>
    <w:rsid w:val="008B0057"/>
    <w:rsid w:val="008B015A"/>
    <w:rsid w:val="008B5498"/>
    <w:rsid w:val="008B6FEC"/>
    <w:rsid w:val="008C1131"/>
    <w:rsid w:val="008C54D5"/>
    <w:rsid w:val="008D046C"/>
    <w:rsid w:val="008F3C77"/>
    <w:rsid w:val="00900626"/>
    <w:rsid w:val="00900E2B"/>
    <w:rsid w:val="00902C10"/>
    <w:rsid w:val="009044EE"/>
    <w:rsid w:val="009121BF"/>
    <w:rsid w:val="00915D07"/>
    <w:rsid w:val="00921009"/>
    <w:rsid w:val="009236C7"/>
    <w:rsid w:val="0092773F"/>
    <w:rsid w:val="009561B2"/>
    <w:rsid w:val="009700EC"/>
    <w:rsid w:val="00972A08"/>
    <w:rsid w:val="00973B59"/>
    <w:rsid w:val="0097558F"/>
    <w:rsid w:val="0097619F"/>
    <w:rsid w:val="009912B9"/>
    <w:rsid w:val="0099662A"/>
    <w:rsid w:val="009A1A3F"/>
    <w:rsid w:val="009B3CC0"/>
    <w:rsid w:val="009B5534"/>
    <w:rsid w:val="009C1008"/>
    <w:rsid w:val="009C5DEB"/>
    <w:rsid w:val="009D1CBF"/>
    <w:rsid w:val="009D362A"/>
    <w:rsid w:val="009D41EF"/>
    <w:rsid w:val="009D587A"/>
    <w:rsid w:val="009E72BD"/>
    <w:rsid w:val="009F574A"/>
    <w:rsid w:val="009F6DCA"/>
    <w:rsid w:val="00A1117B"/>
    <w:rsid w:val="00A13367"/>
    <w:rsid w:val="00A22B7D"/>
    <w:rsid w:val="00A26983"/>
    <w:rsid w:val="00A36802"/>
    <w:rsid w:val="00A4104A"/>
    <w:rsid w:val="00A50079"/>
    <w:rsid w:val="00A52815"/>
    <w:rsid w:val="00A66C2F"/>
    <w:rsid w:val="00A94C5D"/>
    <w:rsid w:val="00A961D9"/>
    <w:rsid w:val="00AA7FF1"/>
    <w:rsid w:val="00AB7872"/>
    <w:rsid w:val="00AC0E80"/>
    <w:rsid w:val="00AC41E8"/>
    <w:rsid w:val="00AD213A"/>
    <w:rsid w:val="00AD2515"/>
    <w:rsid w:val="00AF2934"/>
    <w:rsid w:val="00B0211E"/>
    <w:rsid w:val="00B0274A"/>
    <w:rsid w:val="00B033D0"/>
    <w:rsid w:val="00B03499"/>
    <w:rsid w:val="00B036D4"/>
    <w:rsid w:val="00B03F44"/>
    <w:rsid w:val="00B17686"/>
    <w:rsid w:val="00B17C17"/>
    <w:rsid w:val="00B21061"/>
    <w:rsid w:val="00B221BB"/>
    <w:rsid w:val="00B240C7"/>
    <w:rsid w:val="00B3730E"/>
    <w:rsid w:val="00B419EE"/>
    <w:rsid w:val="00B421AF"/>
    <w:rsid w:val="00B43365"/>
    <w:rsid w:val="00B4638F"/>
    <w:rsid w:val="00B550D3"/>
    <w:rsid w:val="00B555BE"/>
    <w:rsid w:val="00B55D25"/>
    <w:rsid w:val="00B56926"/>
    <w:rsid w:val="00B62FCC"/>
    <w:rsid w:val="00B737CD"/>
    <w:rsid w:val="00B73A64"/>
    <w:rsid w:val="00B75324"/>
    <w:rsid w:val="00B77EFB"/>
    <w:rsid w:val="00B90AF9"/>
    <w:rsid w:val="00B923C3"/>
    <w:rsid w:val="00B93A70"/>
    <w:rsid w:val="00BA35BA"/>
    <w:rsid w:val="00BA37DC"/>
    <w:rsid w:val="00BB083F"/>
    <w:rsid w:val="00BB35C8"/>
    <w:rsid w:val="00BC50C6"/>
    <w:rsid w:val="00BC67E8"/>
    <w:rsid w:val="00BD2AD2"/>
    <w:rsid w:val="00BD7FC7"/>
    <w:rsid w:val="00BE1BAC"/>
    <w:rsid w:val="00BE2766"/>
    <w:rsid w:val="00BE3E9D"/>
    <w:rsid w:val="00BE7168"/>
    <w:rsid w:val="00BF3775"/>
    <w:rsid w:val="00C00547"/>
    <w:rsid w:val="00C02003"/>
    <w:rsid w:val="00C025C4"/>
    <w:rsid w:val="00C12142"/>
    <w:rsid w:val="00C222E9"/>
    <w:rsid w:val="00C24968"/>
    <w:rsid w:val="00C268A7"/>
    <w:rsid w:val="00C26B9B"/>
    <w:rsid w:val="00C3063B"/>
    <w:rsid w:val="00C35FF6"/>
    <w:rsid w:val="00C418B9"/>
    <w:rsid w:val="00C525D5"/>
    <w:rsid w:val="00C626BD"/>
    <w:rsid w:val="00C67549"/>
    <w:rsid w:val="00C83425"/>
    <w:rsid w:val="00C8722E"/>
    <w:rsid w:val="00C95A09"/>
    <w:rsid w:val="00C95F91"/>
    <w:rsid w:val="00CA2CB0"/>
    <w:rsid w:val="00CA6D82"/>
    <w:rsid w:val="00CB15EB"/>
    <w:rsid w:val="00CC3F27"/>
    <w:rsid w:val="00CC7805"/>
    <w:rsid w:val="00CD3A74"/>
    <w:rsid w:val="00CD63FF"/>
    <w:rsid w:val="00CE2FE0"/>
    <w:rsid w:val="00CE4DC1"/>
    <w:rsid w:val="00CE6B4D"/>
    <w:rsid w:val="00D02F28"/>
    <w:rsid w:val="00D03BD6"/>
    <w:rsid w:val="00D32705"/>
    <w:rsid w:val="00D46F38"/>
    <w:rsid w:val="00D513EE"/>
    <w:rsid w:val="00D554EB"/>
    <w:rsid w:val="00D634F1"/>
    <w:rsid w:val="00D6463A"/>
    <w:rsid w:val="00D655F0"/>
    <w:rsid w:val="00D65911"/>
    <w:rsid w:val="00D670B2"/>
    <w:rsid w:val="00D67FF7"/>
    <w:rsid w:val="00D87ED2"/>
    <w:rsid w:val="00D90884"/>
    <w:rsid w:val="00DA0B87"/>
    <w:rsid w:val="00DA19B1"/>
    <w:rsid w:val="00DA1FE2"/>
    <w:rsid w:val="00DB3D85"/>
    <w:rsid w:val="00DB4DCD"/>
    <w:rsid w:val="00DB5E65"/>
    <w:rsid w:val="00DC1079"/>
    <w:rsid w:val="00DE0BB6"/>
    <w:rsid w:val="00DE2DAB"/>
    <w:rsid w:val="00DE69C4"/>
    <w:rsid w:val="00DF14ED"/>
    <w:rsid w:val="00DF4588"/>
    <w:rsid w:val="00DF7F5D"/>
    <w:rsid w:val="00E03395"/>
    <w:rsid w:val="00E118FF"/>
    <w:rsid w:val="00E12C98"/>
    <w:rsid w:val="00E16704"/>
    <w:rsid w:val="00E17BB6"/>
    <w:rsid w:val="00E26F3A"/>
    <w:rsid w:val="00E27E2A"/>
    <w:rsid w:val="00E327F5"/>
    <w:rsid w:val="00E33581"/>
    <w:rsid w:val="00E359A6"/>
    <w:rsid w:val="00E4361D"/>
    <w:rsid w:val="00E46161"/>
    <w:rsid w:val="00E47CDD"/>
    <w:rsid w:val="00E543E7"/>
    <w:rsid w:val="00E56885"/>
    <w:rsid w:val="00E57A6C"/>
    <w:rsid w:val="00E630F3"/>
    <w:rsid w:val="00E64DE5"/>
    <w:rsid w:val="00E71A40"/>
    <w:rsid w:val="00E736FA"/>
    <w:rsid w:val="00E820B9"/>
    <w:rsid w:val="00E97C7A"/>
    <w:rsid w:val="00EA1D45"/>
    <w:rsid w:val="00EA332A"/>
    <w:rsid w:val="00EB048B"/>
    <w:rsid w:val="00EB30B0"/>
    <w:rsid w:val="00EC4930"/>
    <w:rsid w:val="00EC53DF"/>
    <w:rsid w:val="00EC6870"/>
    <w:rsid w:val="00EC6889"/>
    <w:rsid w:val="00EC6A25"/>
    <w:rsid w:val="00EC7ADD"/>
    <w:rsid w:val="00EE232A"/>
    <w:rsid w:val="00EE25A1"/>
    <w:rsid w:val="00EE4DC6"/>
    <w:rsid w:val="00EE64F3"/>
    <w:rsid w:val="00EF1555"/>
    <w:rsid w:val="00EF64AD"/>
    <w:rsid w:val="00F0000B"/>
    <w:rsid w:val="00F0361E"/>
    <w:rsid w:val="00F06CDB"/>
    <w:rsid w:val="00F1185A"/>
    <w:rsid w:val="00F14FFD"/>
    <w:rsid w:val="00F21154"/>
    <w:rsid w:val="00F21D73"/>
    <w:rsid w:val="00F26B5B"/>
    <w:rsid w:val="00F3446B"/>
    <w:rsid w:val="00F362B6"/>
    <w:rsid w:val="00F41BF0"/>
    <w:rsid w:val="00F472C2"/>
    <w:rsid w:val="00F504BA"/>
    <w:rsid w:val="00F525D8"/>
    <w:rsid w:val="00F52E4A"/>
    <w:rsid w:val="00F60252"/>
    <w:rsid w:val="00F63860"/>
    <w:rsid w:val="00F67EE6"/>
    <w:rsid w:val="00F701FB"/>
    <w:rsid w:val="00F77800"/>
    <w:rsid w:val="00F85EBF"/>
    <w:rsid w:val="00F87CDC"/>
    <w:rsid w:val="00F87E5B"/>
    <w:rsid w:val="00FA2461"/>
    <w:rsid w:val="00FB209D"/>
    <w:rsid w:val="00FB2B5C"/>
    <w:rsid w:val="00FB5FD0"/>
    <w:rsid w:val="00FC03D8"/>
    <w:rsid w:val="00FC514C"/>
    <w:rsid w:val="00FC7A5C"/>
    <w:rsid w:val="00FD424A"/>
    <w:rsid w:val="00FE647B"/>
    <w:rsid w:val="00FF5E5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1BB"/>
    <w:pPr>
      <w:tabs>
        <w:tab w:val="left" w:pos="1134"/>
      </w:tabs>
      <w:spacing w:after="0" w:line="280" w:lineRule="atLeast"/>
    </w:pPr>
    <w:rPr>
      <w:rFonts w:ascii="Times New Roman" w:eastAsia="Times New Roman" w:hAnsi="Times New Roman" w:cs="Times New Roman"/>
      <w:szCs w:val="20"/>
      <w:lang w:val="en-US"/>
    </w:rPr>
  </w:style>
  <w:style w:type="paragraph" w:styleId="Heading1">
    <w:name w:val="heading 1"/>
    <w:aliases w:val="Τιτλος Αρθρου 1"/>
    <w:basedOn w:val="Normal"/>
    <w:next w:val="Normal"/>
    <w:link w:val="Heading1Char"/>
    <w:qFormat/>
    <w:rsid w:val="007B07EB"/>
    <w:pPr>
      <w:numPr>
        <w:numId w:val="5"/>
      </w:numPr>
      <w:pBdr>
        <w:bottom w:val="single" w:sz="12" w:space="1" w:color="527D55"/>
      </w:pBdr>
      <w:tabs>
        <w:tab w:val="clear" w:pos="1134"/>
      </w:tabs>
      <w:spacing w:before="400" w:after="80" w:line="240" w:lineRule="auto"/>
      <w:outlineLvl w:val="0"/>
    </w:pPr>
    <w:rPr>
      <w:rFonts w:ascii="Cambria" w:hAnsi="Cambria" w:cs="Arial"/>
      <w:b/>
      <w:bCs/>
      <w:caps/>
      <w:color w:val="527D55"/>
      <w:sz w:val="24"/>
      <w:szCs w:val="24"/>
      <w:lang w:val="el-GR" w:bidi="en-US"/>
    </w:rPr>
  </w:style>
  <w:style w:type="paragraph" w:styleId="Heading2">
    <w:name w:val="heading 2"/>
    <w:basedOn w:val="Normal"/>
    <w:next w:val="Normal"/>
    <w:link w:val="Heading2Char"/>
    <w:qFormat/>
    <w:rsid w:val="007B07EB"/>
    <w:pPr>
      <w:keepNext/>
      <w:numPr>
        <w:ilvl w:val="1"/>
        <w:numId w:val="5"/>
      </w:numPr>
      <w:tabs>
        <w:tab w:val="clear" w:pos="1134"/>
      </w:tabs>
      <w:spacing w:before="360" w:line="300" w:lineRule="exact"/>
      <w:jc w:val="both"/>
      <w:outlineLvl w:val="1"/>
    </w:pPr>
    <w:rPr>
      <w:rFonts w:ascii="Arial" w:hAnsi="Arial"/>
      <w:b/>
      <w:szCs w:val="22"/>
      <w:lang w:val="el-GR"/>
    </w:rPr>
  </w:style>
  <w:style w:type="paragraph" w:styleId="Heading3">
    <w:name w:val="heading 3"/>
    <w:basedOn w:val="Normal"/>
    <w:next w:val="Normal"/>
    <w:link w:val="Heading3Char"/>
    <w:qFormat/>
    <w:rsid w:val="007B07EB"/>
    <w:pPr>
      <w:keepNext/>
      <w:numPr>
        <w:ilvl w:val="2"/>
        <w:numId w:val="5"/>
      </w:numPr>
      <w:tabs>
        <w:tab w:val="clear" w:pos="1134"/>
      </w:tabs>
      <w:spacing w:before="240" w:line="300" w:lineRule="exact"/>
      <w:jc w:val="both"/>
      <w:outlineLvl w:val="2"/>
    </w:pPr>
    <w:rPr>
      <w:rFonts w:ascii="Arial" w:hAnsi="Arial" w:cs="Arial"/>
      <w:b/>
      <w:bCs/>
      <w:szCs w:val="22"/>
      <w:lang w:val="el-GR"/>
    </w:rPr>
  </w:style>
  <w:style w:type="paragraph" w:styleId="Heading5">
    <w:name w:val="heading 5"/>
    <w:basedOn w:val="Normal"/>
    <w:next w:val="Normal"/>
    <w:link w:val="Heading5Char"/>
    <w:qFormat/>
    <w:rsid w:val="007B07EB"/>
    <w:pPr>
      <w:numPr>
        <w:ilvl w:val="4"/>
        <w:numId w:val="5"/>
      </w:numPr>
      <w:tabs>
        <w:tab w:val="clear" w:pos="1134"/>
      </w:tabs>
      <w:spacing w:before="240" w:line="300" w:lineRule="exact"/>
      <w:jc w:val="both"/>
      <w:outlineLvl w:val="4"/>
    </w:pPr>
    <w:rPr>
      <w:rFonts w:ascii="Arial" w:hAnsi="Arial"/>
      <w:b/>
      <w:bCs/>
      <w:i/>
      <w:iCs/>
      <w:sz w:val="26"/>
      <w:szCs w:val="26"/>
      <w:lang w:val="el-GR"/>
    </w:rPr>
  </w:style>
  <w:style w:type="paragraph" w:styleId="Heading6">
    <w:name w:val="heading 6"/>
    <w:basedOn w:val="Normal"/>
    <w:next w:val="Normal"/>
    <w:link w:val="Heading6Char"/>
    <w:qFormat/>
    <w:rsid w:val="007B07EB"/>
    <w:pPr>
      <w:numPr>
        <w:ilvl w:val="5"/>
        <w:numId w:val="5"/>
      </w:numPr>
      <w:spacing w:before="240" w:line="300" w:lineRule="exact"/>
      <w:jc w:val="both"/>
      <w:outlineLvl w:val="5"/>
    </w:pPr>
    <w:rPr>
      <w:b/>
      <w:bCs/>
      <w:szCs w:val="22"/>
      <w:lang w:val="el-GR"/>
    </w:rPr>
  </w:style>
  <w:style w:type="paragraph" w:styleId="Heading7">
    <w:name w:val="heading 7"/>
    <w:basedOn w:val="Normal"/>
    <w:next w:val="Normal"/>
    <w:link w:val="Heading7Char"/>
    <w:qFormat/>
    <w:rsid w:val="007B07EB"/>
    <w:pPr>
      <w:numPr>
        <w:ilvl w:val="6"/>
        <w:numId w:val="5"/>
      </w:numPr>
      <w:tabs>
        <w:tab w:val="clear" w:pos="1134"/>
      </w:tabs>
      <w:spacing w:before="240" w:line="300" w:lineRule="exact"/>
      <w:jc w:val="both"/>
      <w:outlineLvl w:val="6"/>
    </w:pPr>
    <w:rPr>
      <w:sz w:val="24"/>
      <w:szCs w:val="22"/>
      <w:lang w:val="el-GR"/>
    </w:rPr>
  </w:style>
  <w:style w:type="paragraph" w:styleId="Heading8">
    <w:name w:val="heading 8"/>
    <w:basedOn w:val="Normal"/>
    <w:next w:val="Normal"/>
    <w:link w:val="Heading8Char"/>
    <w:unhideWhenUsed/>
    <w:qFormat/>
    <w:rsid w:val="007B07EB"/>
    <w:pPr>
      <w:keepNext/>
      <w:keepLines/>
      <w:numPr>
        <w:ilvl w:val="7"/>
        <w:numId w:val="5"/>
      </w:numPr>
      <w:tabs>
        <w:tab w:val="clear" w:pos="1134"/>
      </w:tabs>
      <w:spacing w:before="40" w:line="240" w:lineRule="auto"/>
      <w:outlineLvl w:val="7"/>
    </w:pPr>
    <w:rPr>
      <w:rFonts w:asciiTheme="majorHAnsi" w:eastAsiaTheme="majorEastAsia" w:hAnsiTheme="majorHAnsi" w:cstheme="majorBidi"/>
      <w:color w:val="272727" w:themeColor="text1" w:themeTint="D8"/>
      <w:sz w:val="21"/>
      <w:szCs w:val="21"/>
      <w:lang w:val="en-GB" w:bidi="en-US"/>
    </w:rPr>
  </w:style>
  <w:style w:type="paragraph" w:styleId="Heading9">
    <w:name w:val="heading 9"/>
    <w:basedOn w:val="Normal"/>
    <w:next w:val="Normal"/>
    <w:link w:val="Heading9Char"/>
    <w:qFormat/>
    <w:rsid w:val="007B07EB"/>
    <w:pPr>
      <w:numPr>
        <w:ilvl w:val="8"/>
        <w:numId w:val="5"/>
      </w:numPr>
      <w:tabs>
        <w:tab w:val="clear" w:pos="1134"/>
      </w:tabs>
      <w:spacing w:before="240" w:line="300" w:lineRule="exact"/>
      <w:jc w:val="both"/>
      <w:outlineLvl w:val="8"/>
    </w:pPr>
    <w:rPr>
      <w:rFonts w:ascii="Arial" w:hAnsi="Arial" w:cs="Arial"/>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626"/>
    <w:pPr>
      <w:ind w:left="720"/>
      <w:contextualSpacing/>
    </w:pPr>
  </w:style>
  <w:style w:type="paragraph" w:styleId="Header">
    <w:name w:val="header"/>
    <w:basedOn w:val="Normal"/>
    <w:link w:val="HeaderChar"/>
    <w:uiPriority w:val="99"/>
    <w:unhideWhenUsed/>
    <w:rsid w:val="00191823"/>
    <w:pPr>
      <w:tabs>
        <w:tab w:val="clear" w:pos="1134"/>
        <w:tab w:val="center" w:pos="4153"/>
        <w:tab w:val="right" w:pos="8306"/>
      </w:tabs>
      <w:spacing w:line="240" w:lineRule="auto"/>
    </w:pPr>
  </w:style>
  <w:style w:type="character" w:customStyle="1" w:styleId="HeaderChar">
    <w:name w:val="Header Char"/>
    <w:basedOn w:val="DefaultParagraphFont"/>
    <w:link w:val="Header"/>
    <w:uiPriority w:val="99"/>
    <w:rsid w:val="00191823"/>
    <w:rPr>
      <w:rFonts w:ascii="Times New Roman" w:eastAsia="Times New Roman" w:hAnsi="Times New Roman" w:cs="Times New Roman"/>
      <w:szCs w:val="20"/>
      <w:lang w:val="en-US"/>
    </w:rPr>
  </w:style>
  <w:style w:type="paragraph" w:styleId="Footer">
    <w:name w:val="footer"/>
    <w:basedOn w:val="Normal"/>
    <w:link w:val="FooterChar"/>
    <w:uiPriority w:val="99"/>
    <w:unhideWhenUsed/>
    <w:rsid w:val="00191823"/>
    <w:pPr>
      <w:tabs>
        <w:tab w:val="clear" w:pos="1134"/>
        <w:tab w:val="center" w:pos="4153"/>
        <w:tab w:val="right" w:pos="8306"/>
      </w:tabs>
      <w:spacing w:line="240" w:lineRule="auto"/>
    </w:pPr>
  </w:style>
  <w:style w:type="character" w:customStyle="1" w:styleId="FooterChar">
    <w:name w:val="Footer Char"/>
    <w:basedOn w:val="DefaultParagraphFont"/>
    <w:link w:val="Footer"/>
    <w:uiPriority w:val="99"/>
    <w:rsid w:val="00191823"/>
    <w:rPr>
      <w:rFonts w:ascii="Times New Roman" w:eastAsia="Times New Roman" w:hAnsi="Times New Roman" w:cs="Times New Roman"/>
      <w:szCs w:val="20"/>
      <w:lang w:val="en-US"/>
    </w:rPr>
  </w:style>
  <w:style w:type="paragraph" w:customStyle="1" w:styleId="TabletextChar">
    <w:name w:val="Table text Char"/>
    <w:basedOn w:val="Normal"/>
    <w:semiHidden/>
    <w:rsid w:val="00D6463A"/>
    <w:pPr>
      <w:widowControl w:val="0"/>
      <w:tabs>
        <w:tab w:val="clear" w:pos="1134"/>
      </w:tabs>
      <w:spacing w:after="120" w:line="360" w:lineRule="auto"/>
      <w:jc w:val="both"/>
    </w:pPr>
    <w:rPr>
      <w:rFonts w:ascii="Tahoma" w:hAnsi="Tahoma"/>
      <w:sz w:val="20"/>
      <w:lang w:val="el-GR"/>
    </w:rPr>
  </w:style>
  <w:style w:type="paragraph" w:customStyle="1" w:styleId="StyleTimesNewRoman12ptLinespacingsingle">
    <w:name w:val="Style Times New Roman 12 pt Line spacing:  single"/>
    <w:basedOn w:val="Normal"/>
    <w:semiHidden/>
    <w:rsid w:val="00D6463A"/>
    <w:pPr>
      <w:tabs>
        <w:tab w:val="clear" w:pos="1134"/>
      </w:tabs>
      <w:spacing w:after="120" w:line="360" w:lineRule="auto"/>
      <w:jc w:val="both"/>
    </w:pPr>
    <w:rPr>
      <w:rFonts w:ascii="Tahoma" w:hAnsi="Tahoma"/>
      <w:lang w:val="el-GR"/>
    </w:rPr>
  </w:style>
  <w:style w:type="character" w:customStyle="1" w:styleId="FontStyle12">
    <w:name w:val="Font Style12"/>
    <w:uiPriority w:val="99"/>
    <w:rsid w:val="00D6463A"/>
    <w:rPr>
      <w:rFonts w:ascii="Arial" w:hAnsi="Arial" w:cs="Arial"/>
      <w:b/>
      <w:bCs/>
      <w:sz w:val="22"/>
      <w:szCs w:val="22"/>
    </w:rPr>
  </w:style>
  <w:style w:type="character" w:customStyle="1" w:styleId="Heading1Char">
    <w:name w:val="Heading 1 Char"/>
    <w:aliases w:val="Τιτλος Αρθρου 1 Char"/>
    <w:basedOn w:val="DefaultParagraphFont"/>
    <w:link w:val="Heading1"/>
    <w:rsid w:val="007B07EB"/>
    <w:rPr>
      <w:rFonts w:ascii="Cambria" w:eastAsia="Times New Roman" w:hAnsi="Cambria" w:cs="Arial"/>
      <w:b/>
      <w:bCs/>
      <w:caps/>
      <w:color w:val="527D55"/>
      <w:sz w:val="24"/>
      <w:szCs w:val="24"/>
      <w:lang w:bidi="en-US"/>
    </w:rPr>
  </w:style>
  <w:style w:type="character" w:customStyle="1" w:styleId="Heading2Char">
    <w:name w:val="Heading 2 Char"/>
    <w:basedOn w:val="DefaultParagraphFont"/>
    <w:link w:val="Heading2"/>
    <w:rsid w:val="007B07EB"/>
    <w:rPr>
      <w:rFonts w:ascii="Arial" w:eastAsia="Times New Roman" w:hAnsi="Arial" w:cs="Times New Roman"/>
      <w:b/>
    </w:rPr>
  </w:style>
  <w:style w:type="character" w:customStyle="1" w:styleId="Heading3Char">
    <w:name w:val="Heading 3 Char"/>
    <w:basedOn w:val="DefaultParagraphFont"/>
    <w:link w:val="Heading3"/>
    <w:rsid w:val="007B07EB"/>
    <w:rPr>
      <w:rFonts w:ascii="Arial" w:eastAsia="Times New Roman" w:hAnsi="Arial" w:cs="Arial"/>
      <w:b/>
      <w:bCs/>
    </w:rPr>
  </w:style>
  <w:style w:type="character" w:customStyle="1" w:styleId="Heading5Char">
    <w:name w:val="Heading 5 Char"/>
    <w:basedOn w:val="DefaultParagraphFont"/>
    <w:link w:val="Heading5"/>
    <w:rsid w:val="007B07EB"/>
    <w:rPr>
      <w:rFonts w:ascii="Arial" w:eastAsia="Times New Roman" w:hAnsi="Arial" w:cs="Times New Roman"/>
      <w:b/>
      <w:bCs/>
      <w:i/>
      <w:iCs/>
      <w:sz w:val="26"/>
      <w:szCs w:val="26"/>
    </w:rPr>
  </w:style>
  <w:style w:type="character" w:customStyle="1" w:styleId="Heading6Char">
    <w:name w:val="Heading 6 Char"/>
    <w:basedOn w:val="DefaultParagraphFont"/>
    <w:link w:val="Heading6"/>
    <w:rsid w:val="007B07EB"/>
    <w:rPr>
      <w:rFonts w:ascii="Times New Roman" w:eastAsia="Times New Roman" w:hAnsi="Times New Roman" w:cs="Times New Roman"/>
      <w:b/>
      <w:bCs/>
    </w:rPr>
  </w:style>
  <w:style w:type="character" w:customStyle="1" w:styleId="Heading7Char">
    <w:name w:val="Heading 7 Char"/>
    <w:basedOn w:val="DefaultParagraphFont"/>
    <w:link w:val="Heading7"/>
    <w:rsid w:val="007B07EB"/>
    <w:rPr>
      <w:rFonts w:ascii="Times New Roman" w:eastAsia="Times New Roman" w:hAnsi="Times New Roman" w:cs="Times New Roman"/>
      <w:sz w:val="24"/>
    </w:rPr>
  </w:style>
  <w:style w:type="character" w:customStyle="1" w:styleId="Heading8Char">
    <w:name w:val="Heading 8 Char"/>
    <w:basedOn w:val="DefaultParagraphFont"/>
    <w:link w:val="Heading8"/>
    <w:rsid w:val="007B07EB"/>
    <w:rPr>
      <w:rFonts w:asciiTheme="majorHAnsi" w:eastAsiaTheme="majorEastAsia" w:hAnsiTheme="majorHAnsi" w:cstheme="majorBidi"/>
      <w:color w:val="272727" w:themeColor="text1" w:themeTint="D8"/>
      <w:sz w:val="21"/>
      <w:szCs w:val="21"/>
      <w:lang w:val="en-GB" w:bidi="en-US"/>
    </w:rPr>
  </w:style>
  <w:style w:type="character" w:customStyle="1" w:styleId="Heading9Char">
    <w:name w:val="Heading 9 Char"/>
    <w:basedOn w:val="DefaultParagraphFont"/>
    <w:link w:val="Heading9"/>
    <w:rsid w:val="007B07EB"/>
    <w:rPr>
      <w:rFonts w:ascii="Arial" w:eastAsia="Times New Roman" w:hAnsi="Arial" w:cs="Arial"/>
    </w:rPr>
  </w:style>
  <w:style w:type="paragraph" w:styleId="BodyTextIndent3">
    <w:name w:val="Body Text Indent 3"/>
    <w:basedOn w:val="Normal"/>
    <w:link w:val="BodyTextIndent3Char"/>
    <w:rsid w:val="007B07EB"/>
    <w:pPr>
      <w:tabs>
        <w:tab w:val="clear" w:pos="1134"/>
      </w:tabs>
      <w:spacing w:before="120" w:line="300" w:lineRule="exact"/>
      <w:ind w:left="1134"/>
      <w:jc w:val="both"/>
    </w:pPr>
    <w:rPr>
      <w:rFonts w:ascii="Arial" w:hAnsi="Arial"/>
      <w:szCs w:val="22"/>
      <w:lang w:val="en-GB"/>
    </w:rPr>
  </w:style>
  <w:style w:type="character" w:customStyle="1" w:styleId="BodyTextIndent3Char">
    <w:name w:val="Body Text Indent 3 Char"/>
    <w:basedOn w:val="DefaultParagraphFont"/>
    <w:link w:val="BodyTextIndent3"/>
    <w:rsid w:val="007B07EB"/>
    <w:rPr>
      <w:rFonts w:ascii="Arial" w:eastAsia="Times New Roman" w:hAnsi="Arial" w:cs="Times New Roman"/>
      <w:lang w:val="en-GB"/>
    </w:rPr>
  </w:style>
  <w:style w:type="paragraph" w:customStyle="1" w:styleId="1">
    <w:name w:val="Παράγραφος λίστας1"/>
    <w:basedOn w:val="Normal"/>
    <w:rsid w:val="007B07EB"/>
    <w:pPr>
      <w:tabs>
        <w:tab w:val="clear" w:pos="1134"/>
      </w:tabs>
      <w:spacing w:after="200" w:line="276" w:lineRule="auto"/>
      <w:ind w:left="720"/>
      <w:contextualSpacing/>
    </w:pPr>
    <w:rPr>
      <w:rFonts w:ascii="Calibri" w:hAnsi="Calibri"/>
      <w:szCs w:val="22"/>
      <w:lang w:val="el-GR"/>
    </w:rPr>
  </w:style>
  <w:style w:type="paragraph" w:styleId="BalloonText">
    <w:name w:val="Balloon Text"/>
    <w:basedOn w:val="Normal"/>
    <w:link w:val="BalloonTextChar"/>
    <w:uiPriority w:val="99"/>
    <w:semiHidden/>
    <w:unhideWhenUsed/>
    <w:rsid w:val="00C2496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968"/>
    <w:rPr>
      <w:rFonts w:ascii="Tahoma" w:eastAsia="Times New Roman" w:hAnsi="Tahoma" w:cs="Tahoma"/>
      <w:sz w:val="16"/>
      <w:szCs w:val="16"/>
      <w:lang w:val="en-US"/>
    </w:rPr>
  </w:style>
  <w:style w:type="character" w:styleId="Hyperlink">
    <w:name w:val="Hyperlink"/>
    <w:basedOn w:val="DefaultParagraphFont"/>
    <w:uiPriority w:val="99"/>
    <w:unhideWhenUsed/>
    <w:rsid w:val="00173122"/>
    <w:rPr>
      <w:color w:val="0000FF" w:themeColor="hyperlink"/>
      <w:u w:val="single"/>
    </w:rPr>
  </w:style>
  <w:style w:type="paragraph" w:customStyle="1" w:styleId="a">
    <w:name w:val="Παράγραφοι"/>
    <w:basedOn w:val="Normal"/>
    <w:link w:val="Char"/>
    <w:qFormat/>
    <w:rsid w:val="00354113"/>
    <w:pPr>
      <w:numPr>
        <w:numId w:val="6"/>
      </w:numPr>
      <w:tabs>
        <w:tab w:val="clear" w:pos="1134"/>
      </w:tabs>
      <w:spacing w:after="120" w:line="320" w:lineRule="atLeast"/>
      <w:jc w:val="both"/>
    </w:pPr>
    <w:rPr>
      <w:rFonts w:ascii="Arial" w:eastAsia="Calibri" w:hAnsi="Arial"/>
      <w:szCs w:val="22"/>
      <w:lang w:val="en-GB"/>
    </w:rPr>
  </w:style>
  <w:style w:type="character" w:customStyle="1" w:styleId="Char">
    <w:name w:val="Παράγραφοι Char"/>
    <w:basedOn w:val="Heading2Char"/>
    <w:link w:val="a"/>
    <w:rsid w:val="00354113"/>
    <w:rPr>
      <w:rFonts w:ascii="Arial" w:eastAsia="Calibri" w:hAnsi="Arial" w:cs="Times New Roman"/>
      <w:b w:val="0"/>
      <w:lang w:val="en-GB"/>
    </w:rPr>
  </w:style>
  <w:style w:type="table" w:styleId="TableGrid">
    <w:name w:val="Table Grid"/>
    <w:basedOn w:val="TableNormal"/>
    <w:rsid w:val="00354113"/>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Normal"/>
    <w:uiPriority w:val="99"/>
    <w:rsid w:val="008D046C"/>
    <w:pPr>
      <w:widowControl w:val="0"/>
      <w:tabs>
        <w:tab w:val="clear" w:pos="1134"/>
      </w:tabs>
      <w:autoSpaceDE w:val="0"/>
      <w:autoSpaceDN w:val="0"/>
      <w:adjustRightInd w:val="0"/>
      <w:spacing w:line="360" w:lineRule="auto"/>
      <w:jc w:val="both"/>
    </w:pPr>
    <w:rPr>
      <w:rFonts w:ascii="Verdana" w:hAnsi="Verdana"/>
      <w:szCs w:val="24"/>
      <w:lang w:val="el-GR" w:eastAsia="el-GR"/>
    </w:rPr>
  </w:style>
  <w:style w:type="paragraph" w:customStyle="1" w:styleId="Style2">
    <w:name w:val="Style2"/>
    <w:basedOn w:val="Normal"/>
    <w:uiPriority w:val="99"/>
    <w:rsid w:val="008D046C"/>
    <w:pPr>
      <w:widowControl w:val="0"/>
      <w:tabs>
        <w:tab w:val="clear" w:pos="1134"/>
      </w:tabs>
      <w:autoSpaceDE w:val="0"/>
      <w:autoSpaceDN w:val="0"/>
      <w:adjustRightInd w:val="0"/>
      <w:spacing w:line="360" w:lineRule="auto"/>
      <w:jc w:val="both"/>
    </w:pPr>
    <w:rPr>
      <w:rFonts w:ascii="Arial" w:hAnsi="Arial" w:cs="Arial"/>
      <w:szCs w:val="24"/>
      <w:lang w:val="el-GR" w:eastAsia="el-GR"/>
    </w:rPr>
  </w:style>
  <w:style w:type="paragraph" w:customStyle="1" w:styleId="Style30">
    <w:name w:val="Style30"/>
    <w:basedOn w:val="Normal"/>
    <w:uiPriority w:val="99"/>
    <w:rsid w:val="008D046C"/>
    <w:pPr>
      <w:widowControl w:val="0"/>
      <w:tabs>
        <w:tab w:val="clear" w:pos="1134"/>
      </w:tabs>
      <w:autoSpaceDE w:val="0"/>
      <w:autoSpaceDN w:val="0"/>
      <w:adjustRightInd w:val="0"/>
      <w:spacing w:line="269" w:lineRule="exact"/>
      <w:ind w:hanging="341"/>
      <w:jc w:val="both"/>
    </w:pPr>
    <w:rPr>
      <w:rFonts w:ascii="Calibri" w:hAnsi="Calibri"/>
      <w:szCs w:val="24"/>
      <w:lang w:val="el-GR" w:eastAsia="el-GR"/>
    </w:rPr>
  </w:style>
  <w:style w:type="character" w:customStyle="1" w:styleId="FontStyle41">
    <w:name w:val="Font Style41"/>
    <w:uiPriority w:val="99"/>
    <w:rsid w:val="008D046C"/>
    <w:rPr>
      <w:rFonts w:ascii="Calibri" w:hAnsi="Calibri" w:cs="Calibri"/>
      <w:color w:val="000000"/>
      <w:sz w:val="20"/>
      <w:szCs w:val="20"/>
    </w:rPr>
  </w:style>
  <w:style w:type="paragraph" w:customStyle="1" w:styleId="Style3">
    <w:name w:val="Style3"/>
    <w:basedOn w:val="Normal"/>
    <w:uiPriority w:val="99"/>
    <w:rsid w:val="008D046C"/>
    <w:pPr>
      <w:widowControl w:val="0"/>
      <w:tabs>
        <w:tab w:val="clear" w:pos="1134"/>
      </w:tabs>
      <w:autoSpaceDE w:val="0"/>
      <w:autoSpaceDN w:val="0"/>
      <w:adjustRightInd w:val="0"/>
      <w:spacing w:line="240" w:lineRule="auto"/>
    </w:pPr>
    <w:rPr>
      <w:sz w:val="24"/>
      <w:szCs w:val="24"/>
      <w:lang w:val="el-GR" w:eastAsia="el-GR"/>
    </w:rPr>
  </w:style>
  <w:style w:type="paragraph" w:styleId="PlainText">
    <w:name w:val="Plain Text"/>
    <w:basedOn w:val="Normal"/>
    <w:link w:val="PlainTextChar"/>
    <w:uiPriority w:val="99"/>
    <w:unhideWhenUsed/>
    <w:rsid w:val="008D046C"/>
    <w:pPr>
      <w:tabs>
        <w:tab w:val="clear" w:pos="1134"/>
      </w:tabs>
      <w:spacing w:line="240" w:lineRule="auto"/>
    </w:pPr>
    <w:rPr>
      <w:rFonts w:ascii="Consolas" w:eastAsia="Calibri" w:hAnsi="Consolas"/>
      <w:sz w:val="21"/>
      <w:szCs w:val="21"/>
      <w:lang w:val="el-GR"/>
    </w:rPr>
  </w:style>
  <w:style w:type="character" w:customStyle="1" w:styleId="PlainTextChar">
    <w:name w:val="Plain Text Char"/>
    <w:basedOn w:val="DefaultParagraphFont"/>
    <w:link w:val="PlainText"/>
    <w:uiPriority w:val="99"/>
    <w:rsid w:val="008D046C"/>
    <w:rPr>
      <w:rFonts w:ascii="Consolas" w:eastAsia="Calibri" w:hAnsi="Consolas" w:cs="Times New Roman"/>
      <w:sz w:val="21"/>
      <w:szCs w:val="21"/>
    </w:rPr>
  </w:style>
  <w:style w:type="paragraph" w:styleId="BodyTextIndent">
    <w:name w:val="Body Text Indent"/>
    <w:basedOn w:val="Normal"/>
    <w:link w:val="BodyTextIndentChar"/>
    <w:rsid w:val="00902C10"/>
    <w:pPr>
      <w:spacing w:after="120"/>
      <w:ind w:left="283"/>
    </w:pPr>
  </w:style>
  <w:style w:type="character" w:customStyle="1" w:styleId="BodyTextIndentChar">
    <w:name w:val="Body Text Indent Char"/>
    <w:basedOn w:val="DefaultParagraphFont"/>
    <w:link w:val="BodyTextIndent"/>
    <w:rsid w:val="00902C10"/>
    <w:rPr>
      <w:rFonts w:ascii="Times New Roman" w:eastAsia="Times New Roman" w:hAnsi="Times New Roman" w:cs="Times New Roman"/>
      <w:szCs w:val="20"/>
      <w:lang w:val="en-US"/>
    </w:rPr>
  </w:style>
  <w:style w:type="paragraph" w:styleId="NoSpacing">
    <w:name w:val="No Spacing"/>
    <w:uiPriority w:val="1"/>
    <w:qFormat/>
    <w:rsid w:val="00821BB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1BB"/>
    <w:pPr>
      <w:tabs>
        <w:tab w:val="left" w:pos="1134"/>
      </w:tabs>
      <w:spacing w:after="0" w:line="280" w:lineRule="atLeast"/>
    </w:pPr>
    <w:rPr>
      <w:rFonts w:ascii="Times New Roman" w:eastAsia="Times New Roman" w:hAnsi="Times New Roman" w:cs="Times New Roman"/>
      <w:szCs w:val="20"/>
      <w:lang w:val="en-US"/>
    </w:rPr>
  </w:style>
  <w:style w:type="paragraph" w:styleId="Heading1">
    <w:name w:val="heading 1"/>
    <w:aliases w:val="Τιτλος Αρθρου 1"/>
    <w:basedOn w:val="Normal"/>
    <w:next w:val="Normal"/>
    <w:link w:val="Heading1Char"/>
    <w:qFormat/>
    <w:rsid w:val="007B07EB"/>
    <w:pPr>
      <w:numPr>
        <w:numId w:val="5"/>
      </w:numPr>
      <w:pBdr>
        <w:bottom w:val="single" w:sz="12" w:space="1" w:color="527D55"/>
      </w:pBdr>
      <w:tabs>
        <w:tab w:val="clear" w:pos="1134"/>
      </w:tabs>
      <w:spacing w:before="400" w:after="80" w:line="240" w:lineRule="auto"/>
      <w:outlineLvl w:val="0"/>
    </w:pPr>
    <w:rPr>
      <w:rFonts w:ascii="Cambria" w:hAnsi="Cambria" w:cs="Arial"/>
      <w:b/>
      <w:bCs/>
      <w:caps/>
      <w:color w:val="527D55"/>
      <w:sz w:val="24"/>
      <w:szCs w:val="24"/>
      <w:lang w:val="el-GR" w:bidi="en-US"/>
    </w:rPr>
  </w:style>
  <w:style w:type="paragraph" w:styleId="Heading2">
    <w:name w:val="heading 2"/>
    <w:basedOn w:val="Normal"/>
    <w:next w:val="Normal"/>
    <w:link w:val="Heading2Char"/>
    <w:qFormat/>
    <w:rsid w:val="007B07EB"/>
    <w:pPr>
      <w:keepNext/>
      <w:numPr>
        <w:ilvl w:val="1"/>
        <w:numId w:val="5"/>
      </w:numPr>
      <w:tabs>
        <w:tab w:val="clear" w:pos="1134"/>
      </w:tabs>
      <w:spacing w:before="360" w:line="300" w:lineRule="exact"/>
      <w:jc w:val="both"/>
      <w:outlineLvl w:val="1"/>
    </w:pPr>
    <w:rPr>
      <w:rFonts w:ascii="Arial" w:hAnsi="Arial"/>
      <w:b/>
      <w:szCs w:val="22"/>
      <w:lang w:val="el-GR"/>
    </w:rPr>
  </w:style>
  <w:style w:type="paragraph" w:styleId="Heading3">
    <w:name w:val="heading 3"/>
    <w:basedOn w:val="Normal"/>
    <w:next w:val="Normal"/>
    <w:link w:val="Heading3Char"/>
    <w:qFormat/>
    <w:rsid w:val="007B07EB"/>
    <w:pPr>
      <w:keepNext/>
      <w:numPr>
        <w:ilvl w:val="2"/>
        <w:numId w:val="5"/>
      </w:numPr>
      <w:tabs>
        <w:tab w:val="clear" w:pos="1134"/>
      </w:tabs>
      <w:spacing w:before="240" w:line="300" w:lineRule="exact"/>
      <w:jc w:val="both"/>
      <w:outlineLvl w:val="2"/>
    </w:pPr>
    <w:rPr>
      <w:rFonts w:ascii="Arial" w:hAnsi="Arial" w:cs="Arial"/>
      <w:b/>
      <w:bCs/>
      <w:szCs w:val="22"/>
      <w:lang w:val="el-GR"/>
    </w:rPr>
  </w:style>
  <w:style w:type="paragraph" w:styleId="Heading5">
    <w:name w:val="heading 5"/>
    <w:basedOn w:val="Normal"/>
    <w:next w:val="Normal"/>
    <w:link w:val="Heading5Char"/>
    <w:qFormat/>
    <w:rsid w:val="007B07EB"/>
    <w:pPr>
      <w:numPr>
        <w:ilvl w:val="4"/>
        <w:numId w:val="5"/>
      </w:numPr>
      <w:tabs>
        <w:tab w:val="clear" w:pos="1134"/>
      </w:tabs>
      <w:spacing w:before="240" w:line="300" w:lineRule="exact"/>
      <w:jc w:val="both"/>
      <w:outlineLvl w:val="4"/>
    </w:pPr>
    <w:rPr>
      <w:rFonts w:ascii="Arial" w:hAnsi="Arial"/>
      <w:b/>
      <w:bCs/>
      <w:i/>
      <w:iCs/>
      <w:sz w:val="26"/>
      <w:szCs w:val="26"/>
      <w:lang w:val="el-GR"/>
    </w:rPr>
  </w:style>
  <w:style w:type="paragraph" w:styleId="Heading6">
    <w:name w:val="heading 6"/>
    <w:basedOn w:val="Normal"/>
    <w:next w:val="Normal"/>
    <w:link w:val="Heading6Char"/>
    <w:qFormat/>
    <w:rsid w:val="007B07EB"/>
    <w:pPr>
      <w:numPr>
        <w:ilvl w:val="5"/>
        <w:numId w:val="5"/>
      </w:numPr>
      <w:spacing w:before="240" w:line="300" w:lineRule="exact"/>
      <w:jc w:val="both"/>
      <w:outlineLvl w:val="5"/>
    </w:pPr>
    <w:rPr>
      <w:b/>
      <w:bCs/>
      <w:szCs w:val="22"/>
      <w:lang w:val="el-GR"/>
    </w:rPr>
  </w:style>
  <w:style w:type="paragraph" w:styleId="Heading7">
    <w:name w:val="heading 7"/>
    <w:basedOn w:val="Normal"/>
    <w:next w:val="Normal"/>
    <w:link w:val="Heading7Char"/>
    <w:qFormat/>
    <w:rsid w:val="007B07EB"/>
    <w:pPr>
      <w:numPr>
        <w:ilvl w:val="6"/>
        <w:numId w:val="5"/>
      </w:numPr>
      <w:tabs>
        <w:tab w:val="clear" w:pos="1134"/>
      </w:tabs>
      <w:spacing w:before="240" w:line="300" w:lineRule="exact"/>
      <w:jc w:val="both"/>
      <w:outlineLvl w:val="6"/>
    </w:pPr>
    <w:rPr>
      <w:sz w:val="24"/>
      <w:szCs w:val="22"/>
      <w:lang w:val="el-GR"/>
    </w:rPr>
  </w:style>
  <w:style w:type="paragraph" w:styleId="Heading8">
    <w:name w:val="heading 8"/>
    <w:basedOn w:val="Normal"/>
    <w:next w:val="Normal"/>
    <w:link w:val="Heading8Char"/>
    <w:unhideWhenUsed/>
    <w:qFormat/>
    <w:rsid w:val="007B07EB"/>
    <w:pPr>
      <w:keepNext/>
      <w:keepLines/>
      <w:numPr>
        <w:ilvl w:val="7"/>
        <w:numId w:val="5"/>
      </w:numPr>
      <w:tabs>
        <w:tab w:val="clear" w:pos="1134"/>
      </w:tabs>
      <w:spacing w:before="40" w:line="240" w:lineRule="auto"/>
      <w:outlineLvl w:val="7"/>
    </w:pPr>
    <w:rPr>
      <w:rFonts w:asciiTheme="majorHAnsi" w:eastAsiaTheme="majorEastAsia" w:hAnsiTheme="majorHAnsi" w:cstheme="majorBidi"/>
      <w:color w:val="272727" w:themeColor="text1" w:themeTint="D8"/>
      <w:sz w:val="21"/>
      <w:szCs w:val="21"/>
      <w:lang w:val="en-GB" w:bidi="en-US"/>
    </w:rPr>
  </w:style>
  <w:style w:type="paragraph" w:styleId="Heading9">
    <w:name w:val="heading 9"/>
    <w:basedOn w:val="Normal"/>
    <w:next w:val="Normal"/>
    <w:link w:val="Heading9Char"/>
    <w:qFormat/>
    <w:rsid w:val="007B07EB"/>
    <w:pPr>
      <w:numPr>
        <w:ilvl w:val="8"/>
        <w:numId w:val="5"/>
      </w:numPr>
      <w:tabs>
        <w:tab w:val="clear" w:pos="1134"/>
      </w:tabs>
      <w:spacing w:before="240" w:line="300" w:lineRule="exact"/>
      <w:jc w:val="both"/>
      <w:outlineLvl w:val="8"/>
    </w:pPr>
    <w:rPr>
      <w:rFonts w:ascii="Arial" w:hAnsi="Arial" w:cs="Arial"/>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626"/>
    <w:pPr>
      <w:ind w:left="720"/>
      <w:contextualSpacing/>
    </w:pPr>
  </w:style>
  <w:style w:type="paragraph" w:styleId="Header">
    <w:name w:val="header"/>
    <w:basedOn w:val="Normal"/>
    <w:link w:val="HeaderChar"/>
    <w:uiPriority w:val="99"/>
    <w:unhideWhenUsed/>
    <w:rsid w:val="00191823"/>
    <w:pPr>
      <w:tabs>
        <w:tab w:val="clear" w:pos="1134"/>
        <w:tab w:val="center" w:pos="4153"/>
        <w:tab w:val="right" w:pos="8306"/>
      </w:tabs>
      <w:spacing w:line="240" w:lineRule="auto"/>
    </w:pPr>
  </w:style>
  <w:style w:type="character" w:customStyle="1" w:styleId="HeaderChar">
    <w:name w:val="Header Char"/>
    <w:basedOn w:val="DefaultParagraphFont"/>
    <w:link w:val="Header"/>
    <w:uiPriority w:val="99"/>
    <w:rsid w:val="00191823"/>
    <w:rPr>
      <w:rFonts w:ascii="Times New Roman" w:eastAsia="Times New Roman" w:hAnsi="Times New Roman" w:cs="Times New Roman"/>
      <w:szCs w:val="20"/>
      <w:lang w:val="en-US"/>
    </w:rPr>
  </w:style>
  <w:style w:type="paragraph" w:styleId="Footer">
    <w:name w:val="footer"/>
    <w:basedOn w:val="Normal"/>
    <w:link w:val="FooterChar"/>
    <w:uiPriority w:val="99"/>
    <w:unhideWhenUsed/>
    <w:rsid w:val="00191823"/>
    <w:pPr>
      <w:tabs>
        <w:tab w:val="clear" w:pos="1134"/>
        <w:tab w:val="center" w:pos="4153"/>
        <w:tab w:val="right" w:pos="8306"/>
      </w:tabs>
      <w:spacing w:line="240" w:lineRule="auto"/>
    </w:pPr>
  </w:style>
  <w:style w:type="character" w:customStyle="1" w:styleId="FooterChar">
    <w:name w:val="Footer Char"/>
    <w:basedOn w:val="DefaultParagraphFont"/>
    <w:link w:val="Footer"/>
    <w:uiPriority w:val="99"/>
    <w:rsid w:val="00191823"/>
    <w:rPr>
      <w:rFonts w:ascii="Times New Roman" w:eastAsia="Times New Roman" w:hAnsi="Times New Roman" w:cs="Times New Roman"/>
      <w:szCs w:val="20"/>
      <w:lang w:val="en-US"/>
    </w:rPr>
  </w:style>
  <w:style w:type="paragraph" w:customStyle="1" w:styleId="TabletextChar">
    <w:name w:val="Table text Char"/>
    <w:basedOn w:val="Normal"/>
    <w:semiHidden/>
    <w:rsid w:val="00D6463A"/>
    <w:pPr>
      <w:widowControl w:val="0"/>
      <w:tabs>
        <w:tab w:val="clear" w:pos="1134"/>
      </w:tabs>
      <w:spacing w:after="120" w:line="360" w:lineRule="auto"/>
      <w:jc w:val="both"/>
    </w:pPr>
    <w:rPr>
      <w:rFonts w:ascii="Tahoma" w:hAnsi="Tahoma"/>
      <w:sz w:val="20"/>
      <w:lang w:val="el-GR"/>
    </w:rPr>
  </w:style>
  <w:style w:type="paragraph" w:customStyle="1" w:styleId="StyleTimesNewRoman12ptLinespacingsingle">
    <w:name w:val="Style Times New Roman 12 pt Line spacing:  single"/>
    <w:basedOn w:val="Normal"/>
    <w:semiHidden/>
    <w:rsid w:val="00D6463A"/>
    <w:pPr>
      <w:tabs>
        <w:tab w:val="clear" w:pos="1134"/>
      </w:tabs>
      <w:spacing w:after="120" w:line="360" w:lineRule="auto"/>
      <w:jc w:val="both"/>
    </w:pPr>
    <w:rPr>
      <w:rFonts w:ascii="Tahoma" w:hAnsi="Tahoma"/>
      <w:lang w:val="el-GR"/>
    </w:rPr>
  </w:style>
  <w:style w:type="character" w:customStyle="1" w:styleId="FontStyle12">
    <w:name w:val="Font Style12"/>
    <w:uiPriority w:val="99"/>
    <w:rsid w:val="00D6463A"/>
    <w:rPr>
      <w:rFonts w:ascii="Arial" w:hAnsi="Arial" w:cs="Arial"/>
      <w:b/>
      <w:bCs/>
      <w:sz w:val="22"/>
      <w:szCs w:val="22"/>
    </w:rPr>
  </w:style>
  <w:style w:type="character" w:customStyle="1" w:styleId="Heading1Char">
    <w:name w:val="Heading 1 Char"/>
    <w:aliases w:val="Τιτλος Αρθρου 1 Char"/>
    <w:basedOn w:val="DefaultParagraphFont"/>
    <w:link w:val="Heading1"/>
    <w:rsid w:val="007B07EB"/>
    <w:rPr>
      <w:rFonts w:ascii="Cambria" w:eastAsia="Times New Roman" w:hAnsi="Cambria" w:cs="Arial"/>
      <w:b/>
      <w:bCs/>
      <w:caps/>
      <w:color w:val="527D55"/>
      <w:sz w:val="24"/>
      <w:szCs w:val="24"/>
      <w:lang w:bidi="en-US"/>
    </w:rPr>
  </w:style>
  <w:style w:type="character" w:customStyle="1" w:styleId="Heading2Char">
    <w:name w:val="Heading 2 Char"/>
    <w:basedOn w:val="DefaultParagraphFont"/>
    <w:link w:val="Heading2"/>
    <w:rsid w:val="007B07EB"/>
    <w:rPr>
      <w:rFonts w:ascii="Arial" w:eastAsia="Times New Roman" w:hAnsi="Arial" w:cs="Times New Roman"/>
      <w:b/>
    </w:rPr>
  </w:style>
  <w:style w:type="character" w:customStyle="1" w:styleId="Heading3Char">
    <w:name w:val="Heading 3 Char"/>
    <w:basedOn w:val="DefaultParagraphFont"/>
    <w:link w:val="Heading3"/>
    <w:rsid w:val="007B07EB"/>
    <w:rPr>
      <w:rFonts w:ascii="Arial" w:eastAsia="Times New Roman" w:hAnsi="Arial" w:cs="Arial"/>
      <w:b/>
      <w:bCs/>
    </w:rPr>
  </w:style>
  <w:style w:type="character" w:customStyle="1" w:styleId="Heading5Char">
    <w:name w:val="Heading 5 Char"/>
    <w:basedOn w:val="DefaultParagraphFont"/>
    <w:link w:val="Heading5"/>
    <w:rsid w:val="007B07EB"/>
    <w:rPr>
      <w:rFonts w:ascii="Arial" w:eastAsia="Times New Roman" w:hAnsi="Arial" w:cs="Times New Roman"/>
      <w:b/>
      <w:bCs/>
      <w:i/>
      <w:iCs/>
      <w:sz w:val="26"/>
      <w:szCs w:val="26"/>
    </w:rPr>
  </w:style>
  <w:style w:type="character" w:customStyle="1" w:styleId="Heading6Char">
    <w:name w:val="Heading 6 Char"/>
    <w:basedOn w:val="DefaultParagraphFont"/>
    <w:link w:val="Heading6"/>
    <w:rsid w:val="007B07EB"/>
    <w:rPr>
      <w:rFonts w:ascii="Times New Roman" w:eastAsia="Times New Roman" w:hAnsi="Times New Roman" w:cs="Times New Roman"/>
      <w:b/>
      <w:bCs/>
    </w:rPr>
  </w:style>
  <w:style w:type="character" w:customStyle="1" w:styleId="Heading7Char">
    <w:name w:val="Heading 7 Char"/>
    <w:basedOn w:val="DefaultParagraphFont"/>
    <w:link w:val="Heading7"/>
    <w:rsid w:val="007B07EB"/>
    <w:rPr>
      <w:rFonts w:ascii="Times New Roman" w:eastAsia="Times New Roman" w:hAnsi="Times New Roman" w:cs="Times New Roman"/>
      <w:sz w:val="24"/>
    </w:rPr>
  </w:style>
  <w:style w:type="character" w:customStyle="1" w:styleId="Heading8Char">
    <w:name w:val="Heading 8 Char"/>
    <w:basedOn w:val="DefaultParagraphFont"/>
    <w:link w:val="Heading8"/>
    <w:rsid w:val="007B07EB"/>
    <w:rPr>
      <w:rFonts w:asciiTheme="majorHAnsi" w:eastAsiaTheme="majorEastAsia" w:hAnsiTheme="majorHAnsi" w:cstheme="majorBidi"/>
      <w:color w:val="272727" w:themeColor="text1" w:themeTint="D8"/>
      <w:sz w:val="21"/>
      <w:szCs w:val="21"/>
      <w:lang w:val="en-GB" w:bidi="en-US"/>
    </w:rPr>
  </w:style>
  <w:style w:type="character" w:customStyle="1" w:styleId="Heading9Char">
    <w:name w:val="Heading 9 Char"/>
    <w:basedOn w:val="DefaultParagraphFont"/>
    <w:link w:val="Heading9"/>
    <w:rsid w:val="007B07EB"/>
    <w:rPr>
      <w:rFonts w:ascii="Arial" w:eastAsia="Times New Roman" w:hAnsi="Arial" w:cs="Arial"/>
    </w:rPr>
  </w:style>
  <w:style w:type="paragraph" w:styleId="BodyTextIndent3">
    <w:name w:val="Body Text Indent 3"/>
    <w:basedOn w:val="Normal"/>
    <w:link w:val="BodyTextIndent3Char"/>
    <w:rsid w:val="007B07EB"/>
    <w:pPr>
      <w:tabs>
        <w:tab w:val="clear" w:pos="1134"/>
      </w:tabs>
      <w:spacing w:before="120" w:line="300" w:lineRule="exact"/>
      <w:ind w:left="1134"/>
      <w:jc w:val="both"/>
    </w:pPr>
    <w:rPr>
      <w:rFonts w:ascii="Arial" w:hAnsi="Arial"/>
      <w:szCs w:val="22"/>
      <w:lang w:val="en-GB"/>
    </w:rPr>
  </w:style>
  <w:style w:type="character" w:customStyle="1" w:styleId="BodyTextIndent3Char">
    <w:name w:val="Body Text Indent 3 Char"/>
    <w:basedOn w:val="DefaultParagraphFont"/>
    <w:link w:val="BodyTextIndent3"/>
    <w:rsid w:val="007B07EB"/>
    <w:rPr>
      <w:rFonts w:ascii="Arial" w:eastAsia="Times New Roman" w:hAnsi="Arial" w:cs="Times New Roman"/>
      <w:lang w:val="en-GB"/>
    </w:rPr>
  </w:style>
  <w:style w:type="paragraph" w:customStyle="1" w:styleId="1">
    <w:name w:val="Παράγραφος λίστας1"/>
    <w:basedOn w:val="Normal"/>
    <w:rsid w:val="007B07EB"/>
    <w:pPr>
      <w:tabs>
        <w:tab w:val="clear" w:pos="1134"/>
      </w:tabs>
      <w:spacing w:after="200" w:line="276" w:lineRule="auto"/>
      <w:ind w:left="720"/>
      <w:contextualSpacing/>
    </w:pPr>
    <w:rPr>
      <w:rFonts w:ascii="Calibri" w:hAnsi="Calibri"/>
      <w:szCs w:val="22"/>
      <w:lang w:val="el-GR"/>
    </w:rPr>
  </w:style>
  <w:style w:type="paragraph" w:styleId="BalloonText">
    <w:name w:val="Balloon Text"/>
    <w:basedOn w:val="Normal"/>
    <w:link w:val="BalloonTextChar"/>
    <w:uiPriority w:val="99"/>
    <w:semiHidden/>
    <w:unhideWhenUsed/>
    <w:rsid w:val="00C2496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968"/>
    <w:rPr>
      <w:rFonts w:ascii="Tahoma" w:eastAsia="Times New Roman" w:hAnsi="Tahoma" w:cs="Tahoma"/>
      <w:sz w:val="16"/>
      <w:szCs w:val="16"/>
      <w:lang w:val="en-US"/>
    </w:rPr>
  </w:style>
  <w:style w:type="character" w:styleId="Hyperlink">
    <w:name w:val="Hyperlink"/>
    <w:basedOn w:val="DefaultParagraphFont"/>
    <w:uiPriority w:val="99"/>
    <w:unhideWhenUsed/>
    <w:rsid w:val="00173122"/>
    <w:rPr>
      <w:color w:val="0000FF" w:themeColor="hyperlink"/>
      <w:u w:val="single"/>
    </w:rPr>
  </w:style>
  <w:style w:type="paragraph" w:customStyle="1" w:styleId="a">
    <w:name w:val="Παράγραφοι"/>
    <w:basedOn w:val="Normal"/>
    <w:link w:val="Char"/>
    <w:qFormat/>
    <w:rsid w:val="00354113"/>
    <w:pPr>
      <w:numPr>
        <w:numId w:val="6"/>
      </w:numPr>
      <w:tabs>
        <w:tab w:val="clear" w:pos="1134"/>
      </w:tabs>
      <w:spacing w:after="120" w:line="320" w:lineRule="atLeast"/>
      <w:jc w:val="both"/>
    </w:pPr>
    <w:rPr>
      <w:rFonts w:ascii="Arial" w:eastAsia="Calibri" w:hAnsi="Arial"/>
      <w:szCs w:val="22"/>
      <w:lang w:val="en-GB"/>
    </w:rPr>
  </w:style>
  <w:style w:type="character" w:customStyle="1" w:styleId="Char">
    <w:name w:val="Παράγραφοι Char"/>
    <w:basedOn w:val="Heading2Char"/>
    <w:link w:val="a"/>
    <w:rsid w:val="00354113"/>
    <w:rPr>
      <w:rFonts w:ascii="Arial" w:eastAsia="Calibri" w:hAnsi="Arial" w:cs="Times New Roman"/>
      <w:b w:val="0"/>
      <w:lang w:val="en-GB"/>
    </w:rPr>
  </w:style>
  <w:style w:type="table" w:styleId="TableGrid">
    <w:name w:val="Table Grid"/>
    <w:basedOn w:val="TableNormal"/>
    <w:rsid w:val="00354113"/>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Normal"/>
    <w:uiPriority w:val="99"/>
    <w:rsid w:val="008D046C"/>
    <w:pPr>
      <w:widowControl w:val="0"/>
      <w:tabs>
        <w:tab w:val="clear" w:pos="1134"/>
      </w:tabs>
      <w:autoSpaceDE w:val="0"/>
      <w:autoSpaceDN w:val="0"/>
      <w:adjustRightInd w:val="0"/>
      <w:spacing w:line="360" w:lineRule="auto"/>
      <w:jc w:val="both"/>
    </w:pPr>
    <w:rPr>
      <w:rFonts w:ascii="Verdana" w:hAnsi="Verdana"/>
      <w:szCs w:val="24"/>
      <w:lang w:val="el-GR" w:eastAsia="el-GR"/>
    </w:rPr>
  </w:style>
  <w:style w:type="paragraph" w:customStyle="1" w:styleId="Style2">
    <w:name w:val="Style2"/>
    <w:basedOn w:val="Normal"/>
    <w:uiPriority w:val="99"/>
    <w:rsid w:val="008D046C"/>
    <w:pPr>
      <w:widowControl w:val="0"/>
      <w:tabs>
        <w:tab w:val="clear" w:pos="1134"/>
      </w:tabs>
      <w:autoSpaceDE w:val="0"/>
      <w:autoSpaceDN w:val="0"/>
      <w:adjustRightInd w:val="0"/>
      <w:spacing w:line="360" w:lineRule="auto"/>
      <w:jc w:val="both"/>
    </w:pPr>
    <w:rPr>
      <w:rFonts w:ascii="Arial" w:hAnsi="Arial" w:cs="Arial"/>
      <w:szCs w:val="24"/>
      <w:lang w:val="el-GR" w:eastAsia="el-GR"/>
    </w:rPr>
  </w:style>
  <w:style w:type="paragraph" w:customStyle="1" w:styleId="Style30">
    <w:name w:val="Style30"/>
    <w:basedOn w:val="Normal"/>
    <w:uiPriority w:val="99"/>
    <w:rsid w:val="008D046C"/>
    <w:pPr>
      <w:widowControl w:val="0"/>
      <w:tabs>
        <w:tab w:val="clear" w:pos="1134"/>
      </w:tabs>
      <w:autoSpaceDE w:val="0"/>
      <w:autoSpaceDN w:val="0"/>
      <w:adjustRightInd w:val="0"/>
      <w:spacing w:line="269" w:lineRule="exact"/>
      <w:ind w:hanging="341"/>
      <w:jc w:val="both"/>
    </w:pPr>
    <w:rPr>
      <w:rFonts w:ascii="Calibri" w:hAnsi="Calibri"/>
      <w:szCs w:val="24"/>
      <w:lang w:val="el-GR" w:eastAsia="el-GR"/>
    </w:rPr>
  </w:style>
  <w:style w:type="character" w:customStyle="1" w:styleId="FontStyle41">
    <w:name w:val="Font Style41"/>
    <w:uiPriority w:val="99"/>
    <w:rsid w:val="008D046C"/>
    <w:rPr>
      <w:rFonts w:ascii="Calibri" w:hAnsi="Calibri" w:cs="Calibri"/>
      <w:color w:val="000000"/>
      <w:sz w:val="20"/>
      <w:szCs w:val="20"/>
    </w:rPr>
  </w:style>
  <w:style w:type="paragraph" w:customStyle="1" w:styleId="Style3">
    <w:name w:val="Style3"/>
    <w:basedOn w:val="Normal"/>
    <w:uiPriority w:val="99"/>
    <w:rsid w:val="008D046C"/>
    <w:pPr>
      <w:widowControl w:val="0"/>
      <w:tabs>
        <w:tab w:val="clear" w:pos="1134"/>
      </w:tabs>
      <w:autoSpaceDE w:val="0"/>
      <w:autoSpaceDN w:val="0"/>
      <w:adjustRightInd w:val="0"/>
      <w:spacing w:line="240" w:lineRule="auto"/>
    </w:pPr>
    <w:rPr>
      <w:sz w:val="24"/>
      <w:szCs w:val="24"/>
      <w:lang w:val="el-GR" w:eastAsia="el-GR"/>
    </w:rPr>
  </w:style>
  <w:style w:type="paragraph" w:styleId="PlainText">
    <w:name w:val="Plain Text"/>
    <w:basedOn w:val="Normal"/>
    <w:link w:val="PlainTextChar"/>
    <w:uiPriority w:val="99"/>
    <w:unhideWhenUsed/>
    <w:rsid w:val="008D046C"/>
    <w:pPr>
      <w:tabs>
        <w:tab w:val="clear" w:pos="1134"/>
      </w:tabs>
      <w:spacing w:line="240" w:lineRule="auto"/>
    </w:pPr>
    <w:rPr>
      <w:rFonts w:ascii="Consolas" w:eastAsia="Calibri" w:hAnsi="Consolas"/>
      <w:sz w:val="21"/>
      <w:szCs w:val="21"/>
      <w:lang w:val="el-GR"/>
    </w:rPr>
  </w:style>
  <w:style w:type="character" w:customStyle="1" w:styleId="PlainTextChar">
    <w:name w:val="Plain Text Char"/>
    <w:basedOn w:val="DefaultParagraphFont"/>
    <w:link w:val="PlainText"/>
    <w:uiPriority w:val="99"/>
    <w:rsid w:val="008D046C"/>
    <w:rPr>
      <w:rFonts w:ascii="Consolas" w:eastAsia="Calibri" w:hAnsi="Consolas" w:cs="Times New Roman"/>
      <w:sz w:val="21"/>
      <w:szCs w:val="21"/>
    </w:rPr>
  </w:style>
  <w:style w:type="paragraph" w:styleId="BodyTextIndent">
    <w:name w:val="Body Text Indent"/>
    <w:basedOn w:val="Normal"/>
    <w:link w:val="BodyTextIndentChar"/>
    <w:rsid w:val="00902C10"/>
    <w:pPr>
      <w:spacing w:after="120"/>
      <w:ind w:left="283"/>
    </w:pPr>
  </w:style>
  <w:style w:type="character" w:customStyle="1" w:styleId="BodyTextIndentChar">
    <w:name w:val="Body Text Indent Char"/>
    <w:basedOn w:val="DefaultParagraphFont"/>
    <w:link w:val="BodyTextIndent"/>
    <w:rsid w:val="00902C10"/>
    <w:rPr>
      <w:rFonts w:ascii="Times New Roman" w:eastAsia="Times New Roman" w:hAnsi="Times New Roman" w:cs="Times New Roman"/>
      <w:szCs w:val="20"/>
      <w:lang w:val="en-US"/>
    </w:rPr>
  </w:style>
  <w:style w:type="paragraph" w:styleId="NoSpacing">
    <w:name w:val="No Spacing"/>
    <w:uiPriority w:val="1"/>
    <w:qFormat/>
    <w:rsid w:val="00821B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301299">
      <w:bodyDiv w:val="1"/>
      <w:marLeft w:val="0"/>
      <w:marRight w:val="0"/>
      <w:marTop w:val="0"/>
      <w:marBottom w:val="0"/>
      <w:divBdr>
        <w:top w:val="none" w:sz="0" w:space="0" w:color="auto"/>
        <w:left w:val="none" w:sz="0" w:space="0" w:color="auto"/>
        <w:bottom w:val="none" w:sz="0" w:space="0" w:color="auto"/>
        <w:right w:val="none" w:sz="0" w:space="0" w:color="auto"/>
      </w:divBdr>
    </w:div>
    <w:div w:id="6563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iraeusbank.gr/el/idiwte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ge.gov.gr"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D480-AF86-42CE-A65E-AEA7E21B5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29</Pages>
  <Words>9180</Words>
  <Characters>52331</Characters>
  <Application>Microsoft Office Word</Application>
  <DocSecurity>0</DocSecurity>
  <Lines>436</Lines>
  <Paragraphs>122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OLP</Company>
  <LinksUpToDate>false</LinksUpToDate>
  <CharactersWithSpaces>61389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Pantelis Kazatzis</cp:lastModifiedBy>
  <cp:revision>34</cp:revision>
  <cp:lastPrinted>2017-11-24T11:11:00Z</cp:lastPrinted>
  <dcterms:created xsi:type="dcterms:W3CDTF">2017-11-17T11:45:00Z</dcterms:created>
  <dcterms:modified xsi:type="dcterms:W3CDTF">2017-11-24T11:53:00Z</dcterms:modified>
</cp:coreProperties>
</file>